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A8AF" w14:textId="77777777" w:rsidR="0088480A" w:rsidRPr="00DD6B60" w:rsidRDefault="006009E1" w:rsidP="0088480A">
      <w:pPr>
        <w:spacing w:after="0"/>
        <w:jc w:val="center"/>
        <w:rPr>
          <w:rFonts w:cstheme="minorHAnsi"/>
          <w:b/>
        </w:rPr>
      </w:pPr>
      <w:r w:rsidRPr="00DD6B60">
        <w:rPr>
          <w:rFonts w:cstheme="minorHAnsi"/>
          <w:b/>
          <w:noProof/>
        </w:rPr>
        <w:drawing>
          <wp:inline distT="0" distB="0" distL="0" distR="0" wp14:anchorId="4ED8C38F" wp14:editId="4FAAC1BC">
            <wp:extent cx="1824185" cy="779228"/>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Logo_EducationThatWorksForYou_Te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9612" cy="785818"/>
                    </a:xfrm>
                    <a:prstGeom prst="rect">
                      <a:avLst/>
                    </a:prstGeom>
                  </pic:spPr>
                </pic:pic>
              </a:graphicData>
            </a:graphic>
          </wp:inline>
        </w:drawing>
      </w:r>
    </w:p>
    <w:p w14:paraId="0E6208FC" w14:textId="77777777" w:rsidR="00E148A6" w:rsidRPr="00DD6B60" w:rsidRDefault="00E148A6" w:rsidP="0088480A">
      <w:pPr>
        <w:spacing w:after="0"/>
        <w:jc w:val="center"/>
        <w:rPr>
          <w:rFonts w:cstheme="minorHAnsi"/>
          <w:b/>
        </w:rPr>
      </w:pPr>
    </w:p>
    <w:p w14:paraId="61FF62FE" w14:textId="7691F930" w:rsidR="006F09D7" w:rsidRPr="00DD6B60" w:rsidRDefault="00B6114E" w:rsidP="00B6114E">
      <w:pPr>
        <w:spacing w:after="0"/>
        <w:jc w:val="center"/>
        <w:rPr>
          <w:rFonts w:cstheme="minorHAnsi"/>
          <w:b/>
        </w:rPr>
      </w:pPr>
      <w:r w:rsidRPr="00DD6B60">
        <w:rPr>
          <w:rFonts w:cstheme="minorHAnsi"/>
          <w:b/>
        </w:rPr>
        <w:t xml:space="preserve">NOTICE OF </w:t>
      </w:r>
      <w:r w:rsidR="00AD31D9">
        <w:rPr>
          <w:rFonts w:cstheme="minorHAnsi"/>
          <w:b/>
        </w:rPr>
        <w:t>SPECIAL</w:t>
      </w:r>
      <w:r w:rsidRPr="00DD6B60">
        <w:rPr>
          <w:rFonts w:cstheme="minorHAnsi"/>
          <w:b/>
        </w:rPr>
        <w:t xml:space="preserve"> MEETING</w:t>
      </w:r>
    </w:p>
    <w:p w14:paraId="1D859400" w14:textId="77777777" w:rsidR="00B6114E" w:rsidRPr="00DD6B60" w:rsidRDefault="00B6114E" w:rsidP="00B6114E">
      <w:pPr>
        <w:spacing w:after="0"/>
        <w:jc w:val="center"/>
        <w:rPr>
          <w:rFonts w:cstheme="minorHAnsi"/>
          <w:b/>
        </w:rPr>
      </w:pPr>
      <w:r w:rsidRPr="00DD6B60">
        <w:rPr>
          <w:rFonts w:cstheme="minorHAnsi"/>
          <w:b/>
        </w:rPr>
        <w:t>OF THE</w:t>
      </w:r>
    </w:p>
    <w:p w14:paraId="288B82CB" w14:textId="77777777" w:rsidR="00B6114E" w:rsidRPr="00DD6B60" w:rsidRDefault="00B6114E" w:rsidP="00B6114E">
      <w:pPr>
        <w:spacing w:after="0"/>
        <w:jc w:val="center"/>
        <w:rPr>
          <w:rFonts w:cstheme="minorHAnsi"/>
          <w:b/>
        </w:rPr>
      </w:pPr>
      <w:r w:rsidRPr="00DD6B60">
        <w:rPr>
          <w:rFonts w:cstheme="minorHAnsi"/>
          <w:b/>
        </w:rPr>
        <w:t>COCONINO COMMUNITY COLLEGE</w:t>
      </w:r>
    </w:p>
    <w:p w14:paraId="0B256178" w14:textId="77777777" w:rsidR="00B6114E" w:rsidRPr="00DD6B60" w:rsidRDefault="00B6114E" w:rsidP="00B6114E">
      <w:pPr>
        <w:spacing w:after="0"/>
        <w:jc w:val="center"/>
        <w:rPr>
          <w:rFonts w:cstheme="minorHAnsi"/>
          <w:b/>
        </w:rPr>
      </w:pPr>
      <w:r w:rsidRPr="00DD6B60">
        <w:rPr>
          <w:rFonts w:cstheme="minorHAnsi"/>
          <w:b/>
        </w:rPr>
        <w:t>DISTRICT GOVERNING BOARD</w:t>
      </w:r>
    </w:p>
    <w:p w14:paraId="3418E327" w14:textId="77777777" w:rsidR="00B6114E" w:rsidRPr="00DD6B60" w:rsidRDefault="00B6114E" w:rsidP="00B6114E">
      <w:pPr>
        <w:spacing w:after="0"/>
        <w:jc w:val="center"/>
        <w:rPr>
          <w:rFonts w:cstheme="minorHAnsi"/>
          <w:b/>
        </w:rPr>
      </w:pPr>
    </w:p>
    <w:p w14:paraId="39CF2F9A" w14:textId="43F495C0" w:rsidR="00AB03A1" w:rsidRDefault="00AB03A1" w:rsidP="00AB03A1">
      <w:pPr>
        <w:spacing w:after="0"/>
        <w:jc w:val="both"/>
        <w:rPr>
          <w:rFonts w:cstheme="minorHAnsi"/>
          <w:b/>
          <w:shd w:val="clear" w:color="auto" w:fill="FFFFFF"/>
        </w:rPr>
      </w:pPr>
      <w:r w:rsidRPr="00DD6B60">
        <w:rPr>
          <w:rFonts w:cstheme="minorHAnsi"/>
        </w:rPr>
        <w:t xml:space="preserve">Pursuant to A.R.S. </w:t>
      </w:r>
      <w:r w:rsidRPr="00DD6B60">
        <w:rPr>
          <w:rFonts w:cstheme="minorHAnsi"/>
          <w:color w:val="000000"/>
          <w:shd w:val="clear" w:color="auto" w:fill="FFFFFF"/>
        </w:rPr>
        <w:t xml:space="preserve">§ 38-431.02, notice is hereby given to the </w:t>
      </w:r>
      <w:r>
        <w:rPr>
          <w:rFonts w:cstheme="minorHAnsi"/>
          <w:color w:val="000000"/>
          <w:shd w:val="clear" w:color="auto" w:fill="FFFFFF"/>
        </w:rPr>
        <w:t xml:space="preserve">District Governing </w:t>
      </w:r>
      <w:r w:rsidRPr="00DD6B60">
        <w:rPr>
          <w:rFonts w:cstheme="minorHAnsi"/>
          <w:color w:val="000000"/>
          <w:shd w:val="clear" w:color="auto" w:fill="FFFFFF"/>
        </w:rPr>
        <w:t xml:space="preserve">Board members and public that the Coconino Community College District Governing Board will hold a meeting open to the public on </w:t>
      </w:r>
      <w:r w:rsidR="009F6A82" w:rsidRPr="009F6A82">
        <w:rPr>
          <w:rFonts w:cstheme="minorHAnsi"/>
          <w:b/>
          <w:shd w:val="clear" w:color="auto" w:fill="FFFFFF"/>
        </w:rPr>
        <w:t>Thursday, February 1, 2024, at 1:15 pm</w:t>
      </w:r>
      <w:r w:rsidR="00FC672D" w:rsidRPr="009F6A82">
        <w:rPr>
          <w:rFonts w:cstheme="minorHAnsi"/>
          <w:b/>
          <w:shd w:val="clear" w:color="auto" w:fill="FFFFFF"/>
        </w:rPr>
        <w:t xml:space="preserve"> </w:t>
      </w:r>
      <w:r w:rsidR="00DB2C69" w:rsidRPr="009F6A82">
        <w:rPr>
          <w:rFonts w:cstheme="minorHAnsi"/>
          <w:b/>
          <w:shd w:val="clear" w:color="auto" w:fill="FFFFFF"/>
        </w:rPr>
        <w:t>via Zoom</w:t>
      </w:r>
      <w:r w:rsidR="00FC672D" w:rsidRPr="009F6A82">
        <w:rPr>
          <w:rFonts w:cstheme="minorHAnsi"/>
          <w:b/>
          <w:shd w:val="clear" w:color="auto" w:fill="FFFFFF"/>
        </w:rPr>
        <w:t>.</w:t>
      </w:r>
    </w:p>
    <w:p w14:paraId="33F3A8F6" w14:textId="77777777" w:rsidR="000843E9" w:rsidRDefault="000843E9" w:rsidP="000843E9">
      <w:pPr>
        <w:pStyle w:val="Default"/>
      </w:pPr>
    </w:p>
    <w:p w14:paraId="24B81796" w14:textId="6A99A87D" w:rsidR="000843E9" w:rsidRDefault="000843E9" w:rsidP="00050DBD">
      <w:pPr>
        <w:spacing w:after="0"/>
        <w:jc w:val="center"/>
      </w:pPr>
      <w:r>
        <w:t xml:space="preserve"> </w:t>
      </w:r>
      <w:r>
        <w:rPr>
          <w:b/>
          <w:bCs/>
          <w:color w:val="008B99"/>
        </w:rPr>
        <w:t xml:space="preserve">The public will be able to watch the meetings live at: </w:t>
      </w:r>
      <w:hyperlink r:id="rId6" w:history="1">
        <w:r w:rsidRPr="00A569ED">
          <w:rPr>
            <w:rStyle w:val="Hyperlink"/>
          </w:rPr>
          <w:t>https://coconino.zoom.us/j/93771183416?pwd=R1d4ZUh1M1dybUhwUjBNVTZXMXVEUT09</w:t>
        </w:r>
      </w:hyperlink>
    </w:p>
    <w:p w14:paraId="456D8E10" w14:textId="27924707" w:rsidR="000843E9" w:rsidRDefault="000843E9" w:rsidP="00050DBD">
      <w:pPr>
        <w:spacing w:after="0"/>
        <w:jc w:val="center"/>
      </w:pPr>
      <w:r w:rsidRPr="000843E9">
        <w:rPr>
          <w:b/>
          <w:bCs/>
          <w:color w:val="008B99"/>
        </w:rPr>
        <w:t>Password:</w:t>
      </w:r>
      <w:r>
        <w:t xml:space="preserve"> 473235</w:t>
      </w:r>
    </w:p>
    <w:p w14:paraId="2BFCDE24" w14:textId="77777777" w:rsidR="00050DBD" w:rsidRDefault="00050DBD" w:rsidP="00050DBD">
      <w:pPr>
        <w:spacing w:after="0"/>
        <w:jc w:val="center"/>
      </w:pPr>
    </w:p>
    <w:p w14:paraId="4DCA8053" w14:textId="77777777" w:rsidR="000843E9" w:rsidRDefault="000843E9" w:rsidP="00050DBD">
      <w:pPr>
        <w:spacing w:after="0"/>
        <w:jc w:val="center"/>
        <w:rPr>
          <w:b/>
          <w:bCs/>
          <w:color w:val="008B99"/>
        </w:rPr>
      </w:pPr>
      <w:r>
        <w:t xml:space="preserve"> </w:t>
      </w:r>
      <w:r>
        <w:rPr>
          <w:b/>
          <w:bCs/>
          <w:color w:val="008B99"/>
        </w:rPr>
        <w:t xml:space="preserve">The public will be able to listen to the meeting live and participate in public comment by calling: </w:t>
      </w:r>
    </w:p>
    <w:p w14:paraId="7E961E41" w14:textId="2BD91B67" w:rsidR="000843E9" w:rsidRPr="000843E9" w:rsidRDefault="000843E9" w:rsidP="00050DBD">
      <w:pPr>
        <w:spacing w:after="0"/>
        <w:jc w:val="center"/>
      </w:pPr>
      <w:r w:rsidRPr="000843E9">
        <w:rPr>
          <w:b/>
          <w:bCs/>
        </w:rPr>
        <w:t>(</w:t>
      </w:r>
      <w:r w:rsidRPr="000843E9">
        <w:t>602</w:t>
      </w:r>
      <w:r w:rsidRPr="000843E9">
        <w:t>)</w:t>
      </w:r>
      <w:r w:rsidRPr="000843E9">
        <w:t xml:space="preserve"> 753</w:t>
      </w:r>
      <w:r w:rsidRPr="000843E9">
        <w:t>-</w:t>
      </w:r>
      <w:r w:rsidRPr="000843E9">
        <w:t xml:space="preserve">0140 or </w:t>
      </w:r>
      <w:r w:rsidRPr="000843E9">
        <w:t>(2</w:t>
      </w:r>
      <w:r w:rsidRPr="000843E9">
        <w:t>13</w:t>
      </w:r>
      <w:r w:rsidRPr="000843E9">
        <w:t>)</w:t>
      </w:r>
      <w:r w:rsidRPr="000843E9">
        <w:t xml:space="preserve"> 338</w:t>
      </w:r>
      <w:r w:rsidRPr="000843E9">
        <w:t>-</w:t>
      </w:r>
      <w:r w:rsidRPr="000843E9">
        <w:t>8477</w:t>
      </w:r>
      <w:r w:rsidRPr="000843E9">
        <w:t xml:space="preserve"> or (</w:t>
      </w:r>
      <w:r w:rsidRPr="000843E9">
        <w:t>720</w:t>
      </w:r>
      <w:r w:rsidRPr="000843E9">
        <w:t xml:space="preserve">) </w:t>
      </w:r>
      <w:r w:rsidRPr="000843E9">
        <w:t>928</w:t>
      </w:r>
      <w:r w:rsidRPr="000843E9">
        <w:t>-</w:t>
      </w:r>
      <w:r w:rsidRPr="000843E9">
        <w:t>9299 or</w:t>
      </w:r>
      <w:r w:rsidRPr="000843E9">
        <w:t xml:space="preserve"> (</w:t>
      </w:r>
      <w:r w:rsidRPr="000843E9">
        <w:t>646</w:t>
      </w:r>
      <w:r w:rsidRPr="000843E9">
        <w:t>)</w:t>
      </w:r>
      <w:r w:rsidRPr="000843E9">
        <w:t xml:space="preserve"> 876</w:t>
      </w:r>
      <w:r w:rsidRPr="000843E9">
        <w:t>-</w:t>
      </w:r>
      <w:r w:rsidRPr="000843E9">
        <w:t>9923</w:t>
      </w:r>
    </w:p>
    <w:p w14:paraId="33C2C70B" w14:textId="5CA3064D" w:rsidR="006009E1" w:rsidRPr="00DD6B60" w:rsidRDefault="000843E9" w:rsidP="00050DBD">
      <w:pPr>
        <w:spacing w:after="0"/>
        <w:jc w:val="center"/>
        <w:rPr>
          <w:rFonts w:cstheme="minorHAnsi"/>
          <w:b/>
          <w:color w:val="000000"/>
          <w:u w:val="single"/>
          <w:shd w:val="clear" w:color="auto" w:fill="FFFFFF"/>
        </w:rPr>
      </w:pPr>
      <w:r w:rsidRPr="000843E9">
        <w:rPr>
          <w:b/>
          <w:bCs/>
          <w:color w:val="008B99"/>
        </w:rPr>
        <w:t>Meeting ID:</w:t>
      </w:r>
      <w:r>
        <w:t xml:space="preserve"> 937 7118 3416</w:t>
      </w:r>
    </w:p>
    <w:p w14:paraId="525AB28F" w14:textId="77777777" w:rsidR="000C6AEC" w:rsidRDefault="000C6AEC" w:rsidP="000C6AEC">
      <w:pPr>
        <w:spacing w:after="0"/>
        <w:jc w:val="center"/>
        <w:rPr>
          <w:rFonts w:cstheme="minorHAnsi"/>
          <w:b/>
          <w:color w:val="000000"/>
          <w:u w:val="single"/>
          <w:shd w:val="clear" w:color="auto" w:fill="FFFFFF"/>
        </w:rPr>
      </w:pPr>
      <w:r w:rsidRPr="00DD6B60">
        <w:rPr>
          <w:rFonts w:cstheme="minorHAnsi"/>
          <w:b/>
          <w:color w:val="000000"/>
          <w:u w:val="single"/>
          <w:shd w:val="clear" w:color="auto" w:fill="FFFFFF"/>
        </w:rPr>
        <w:t>AGENDA</w:t>
      </w:r>
    </w:p>
    <w:p w14:paraId="7C810651" w14:textId="77777777" w:rsidR="00E161CF" w:rsidRPr="00DD6B60" w:rsidRDefault="00E161CF" w:rsidP="000C6AEC">
      <w:pPr>
        <w:spacing w:after="0"/>
        <w:jc w:val="center"/>
        <w:rPr>
          <w:rFonts w:cstheme="minorHAnsi"/>
          <w:b/>
          <w:color w:val="000000"/>
          <w:u w:val="single"/>
          <w:shd w:val="clear" w:color="auto" w:fill="FFFFFF"/>
        </w:rPr>
      </w:pPr>
    </w:p>
    <w:tbl>
      <w:tblPr>
        <w:tblStyle w:val="ListTable3-Accent1"/>
        <w:tblW w:w="9445" w:type="dxa"/>
        <w:tblLook w:val="04A0" w:firstRow="1" w:lastRow="0" w:firstColumn="1" w:lastColumn="0" w:noHBand="0" w:noVBand="1"/>
      </w:tblPr>
      <w:tblGrid>
        <w:gridCol w:w="5485"/>
        <w:gridCol w:w="2250"/>
        <w:gridCol w:w="1710"/>
      </w:tblGrid>
      <w:tr w:rsidR="00270169" w14:paraId="4D4B5D96" w14:textId="77777777" w:rsidTr="004F0C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485" w:type="dxa"/>
          </w:tcPr>
          <w:p w14:paraId="7CDC409E" w14:textId="77777777" w:rsidR="00270169" w:rsidRPr="00E161CF" w:rsidRDefault="00270169" w:rsidP="00CC63FF">
            <w:r w:rsidRPr="00E161CF">
              <w:t>Agenda Item</w:t>
            </w:r>
          </w:p>
        </w:tc>
        <w:tc>
          <w:tcPr>
            <w:tcW w:w="2250" w:type="dxa"/>
          </w:tcPr>
          <w:p w14:paraId="28A7DC85" w14:textId="77777777" w:rsidR="00270169" w:rsidRPr="00E161CF" w:rsidRDefault="00270169" w:rsidP="00CC63FF">
            <w:pPr>
              <w:cnfStyle w:val="100000000000" w:firstRow="1" w:lastRow="0" w:firstColumn="0" w:lastColumn="0" w:oddVBand="0" w:evenVBand="0" w:oddHBand="0" w:evenHBand="0" w:firstRowFirstColumn="0" w:firstRowLastColumn="0" w:lastRowFirstColumn="0" w:lastRowLastColumn="0"/>
            </w:pPr>
            <w:r w:rsidRPr="00E161CF">
              <w:t>Discussion Lead</w:t>
            </w:r>
          </w:p>
        </w:tc>
        <w:tc>
          <w:tcPr>
            <w:tcW w:w="1710" w:type="dxa"/>
          </w:tcPr>
          <w:p w14:paraId="4AC39C2E" w14:textId="77777777" w:rsidR="00270169" w:rsidRPr="00E161CF" w:rsidRDefault="00270169" w:rsidP="00CC63FF">
            <w:pPr>
              <w:cnfStyle w:val="100000000000" w:firstRow="1" w:lastRow="0" w:firstColumn="0" w:lastColumn="0" w:oddVBand="0" w:evenVBand="0" w:oddHBand="0" w:evenHBand="0" w:firstRowFirstColumn="0" w:firstRowLastColumn="0" w:lastRowFirstColumn="0" w:lastRowLastColumn="0"/>
            </w:pPr>
            <w:r w:rsidRPr="00E161CF">
              <w:t>Estimated Discussion Time</w:t>
            </w:r>
          </w:p>
        </w:tc>
      </w:tr>
      <w:tr w:rsidR="00270169" w14:paraId="77476F0D" w14:textId="77777777" w:rsidTr="003E1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5F522B44" w14:textId="77777777" w:rsidR="00270169" w:rsidRPr="00E161CF" w:rsidRDefault="00270169" w:rsidP="000323E8">
            <w:pPr>
              <w:pStyle w:val="ListParagraph"/>
              <w:numPr>
                <w:ilvl w:val="0"/>
                <w:numId w:val="1"/>
              </w:numPr>
              <w:rPr>
                <w:rFonts w:cstheme="minorHAnsi"/>
                <w:b w:val="0"/>
                <w:color w:val="000000"/>
                <w:shd w:val="clear" w:color="auto" w:fill="FFFFFF"/>
              </w:rPr>
            </w:pPr>
            <w:r w:rsidRPr="00E161CF">
              <w:rPr>
                <w:rFonts w:cstheme="minorHAnsi"/>
                <w:b w:val="0"/>
              </w:rPr>
              <w:t>CALL TO ORDER</w:t>
            </w:r>
          </w:p>
          <w:p w14:paraId="77894546" w14:textId="77777777" w:rsidR="00270169" w:rsidRPr="00E161CF" w:rsidRDefault="00270169" w:rsidP="000323E8">
            <w:pPr>
              <w:pStyle w:val="ListParagraph"/>
              <w:numPr>
                <w:ilvl w:val="0"/>
                <w:numId w:val="1"/>
              </w:numPr>
              <w:rPr>
                <w:rFonts w:cstheme="minorHAnsi"/>
                <w:b w:val="0"/>
                <w:color w:val="000000"/>
                <w:shd w:val="clear" w:color="auto" w:fill="FFFFFF"/>
              </w:rPr>
            </w:pPr>
            <w:r w:rsidRPr="00E161CF">
              <w:rPr>
                <w:rFonts w:cstheme="minorHAnsi"/>
                <w:b w:val="0"/>
                <w:color w:val="000000"/>
                <w:shd w:val="clear" w:color="auto" w:fill="FFFFFF"/>
              </w:rPr>
              <w:t>ADOPTION OF AGENDA</w:t>
            </w:r>
          </w:p>
        </w:tc>
        <w:tc>
          <w:tcPr>
            <w:tcW w:w="2250" w:type="dxa"/>
          </w:tcPr>
          <w:p w14:paraId="68337C0C" w14:textId="2A706191" w:rsidR="00270169" w:rsidRPr="00FC672D" w:rsidRDefault="009F6A82"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Joseph Smith</w:t>
            </w:r>
          </w:p>
        </w:tc>
        <w:tc>
          <w:tcPr>
            <w:tcW w:w="1710" w:type="dxa"/>
          </w:tcPr>
          <w:p w14:paraId="1A2ACEAC" w14:textId="77777777" w:rsidR="00270169" w:rsidRDefault="00270169"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5 minutes</w:t>
            </w:r>
          </w:p>
        </w:tc>
      </w:tr>
      <w:tr w:rsidR="00270169" w14:paraId="7F4CB45B" w14:textId="77777777" w:rsidTr="003E19DA">
        <w:tc>
          <w:tcPr>
            <w:cnfStyle w:val="001000000000" w:firstRow="0" w:lastRow="0" w:firstColumn="1" w:lastColumn="0" w:oddVBand="0" w:evenVBand="0" w:oddHBand="0" w:evenHBand="0" w:firstRowFirstColumn="0" w:firstRowLastColumn="0" w:lastRowFirstColumn="0" w:lastRowLastColumn="0"/>
            <w:tcW w:w="5485" w:type="dxa"/>
          </w:tcPr>
          <w:p w14:paraId="768CBD53" w14:textId="77777777" w:rsidR="00270169" w:rsidRPr="00E161CF" w:rsidRDefault="00270169" w:rsidP="00270169">
            <w:pPr>
              <w:pStyle w:val="ListParagraph"/>
              <w:numPr>
                <w:ilvl w:val="0"/>
                <w:numId w:val="1"/>
              </w:numPr>
              <w:rPr>
                <w:rFonts w:cstheme="minorHAnsi"/>
                <w:b w:val="0"/>
                <w:color w:val="000000"/>
                <w:shd w:val="clear" w:color="auto" w:fill="FFFFFF"/>
              </w:rPr>
            </w:pPr>
            <w:r w:rsidRPr="00E161CF">
              <w:rPr>
                <w:rFonts w:cstheme="minorHAnsi"/>
                <w:b w:val="0"/>
              </w:rPr>
              <w:t>INTRODUCTION OF GUESTS</w:t>
            </w:r>
          </w:p>
        </w:tc>
        <w:tc>
          <w:tcPr>
            <w:tcW w:w="2250" w:type="dxa"/>
          </w:tcPr>
          <w:p w14:paraId="104817C9" w14:textId="6F3A624B" w:rsidR="00270169" w:rsidRDefault="009F6A82"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Joseph Smith</w:t>
            </w:r>
          </w:p>
        </w:tc>
        <w:tc>
          <w:tcPr>
            <w:tcW w:w="1710" w:type="dxa"/>
          </w:tcPr>
          <w:p w14:paraId="38C52C99" w14:textId="77777777" w:rsidR="00270169" w:rsidRDefault="00270169"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Varies</w:t>
            </w:r>
          </w:p>
        </w:tc>
      </w:tr>
      <w:tr w:rsidR="00270169" w14:paraId="0159F800" w14:textId="77777777" w:rsidTr="003E1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3CB011E7" w14:textId="77777777" w:rsidR="00270169" w:rsidRPr="00E161CF" w:rsidRDefault="00270169" w:rsidP="00270169">
            <w:pPr>
              <w:pStyle w:val="ListParagraph"/>
              <w:numPr>
                <w:ilvl w:val="0"/>
                <w:numId w:val="1"/>
              </w:numPr>
              <w:rPr>
                <w:rFonts w:cstheme="minorHAnsi"/>
                <w:b w:val="0"/>
              </w:rPr>
            </w:pPr>
            <w:r w:rsidRPr="00E161CF">
              <w:rPr>
                <w:rFonts w:cstheme="minorHAnsi"/>
                <w:b w:val="0"/>
              </w:rPr>
              <w:t>CALL TO THE PUBLIC</w:t>
            </w:r>
          </w:p>
          <w:p w14:paraId="49AB94B9" w14:textId="77777777" w:rsidR="00270169" w:rsidRPr="00E161CF" w:rsidRDefault="00270169" w:rsidP="00270169">
            <w:pPr>
              <w:pStyle w:val="ListParagraph"/>
              <w:ind w:left="360"/>
              <w:rPr>
                <w:rFonts w:cstheme="minorHAnsi"/>
                <w:b w:val="0"/>
                <w:color w:val="000000"/>
                <w:shd w:val="clear" w:color="auto" w:fill="FFFFFF"/>
              </w:rPr>
            </w:pPr>
            <w:r w:rsidRPr="00E161CF">
              <w:rPr>
                <w:rFonts w:cstheme="minorHAnsi"/>
                <w:b w:val="0"/>
                <w:i/>
              </w:rPr>
              <w:t xml:space="preserve">This is an opportunity for public comment (limited to two minutes). Unless comment relates to agenda items, Board action is limited to directing staff to study and/or schedule the matter for future consideration.  </w:t>
            </w:r>
          </w:p>
        </w:tc>
        <w:tc>
          <w:tcPr>
            <w:tcW w:w="2250" w:type="dxa"/>
          </w:tcPr>
          <w:p w14:paraId="567553D3" w14:textId="188E15F6" w:rsidR="00270169" w:rsidRDefault="009F6A82"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Joseph Smith</w:t>
            </w:r>
          </w:p>
        </w:tc>
        <w:tc>
          <w:tcPr>
            <w:tcW w:w="1710" w:type="dxa"/>
          </w:tcPr>
          <w:p w14:paraId="6E1D9E97" w14:textId="77777777" w:rsidR="00270169" w:rsidRDefault="00270169"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Varies</w:t>
            </w:r>
          </w:p>
        </w:tc>
      </w:tr>
      <w:tr w:rsidR="00270169" w14:paraId="0C20A96B" w14:textId="77777777" w:rsidTr="003E19DA">
        <w:tc>
          <w:tcPr>
            <w:cnfStyle w:val="001000000000" w:firstRow="0" w:lastRow="0" w:firstColumn="1" w:lastColumn="0" w:oddVBand="0" w:evenVBand="0" w:oddHBand="0" w:evenHBand="0" w:firstRowFirstColumn="0" w:firstRowLastColumn="0" w:lastRowFirstColumn="0" w:lastRowLastColumn="0"/>
            <w:tcW w:w="5485" w:type="dxa"/>
          </w:tcPr>
          <w:p w14:paraId="61685BBF" w14:textId="77777777" w:rsidR="00270169" w:rsidRPr="00E161CF" w:rsidRDefault="00270169" w:rsidP="00E161CF">
            <w:pPr>
              <w:pStyle w:val="ListParagraph"/>
              <w:numPr>
                <w:ilvl w:val="0"/>
                <w:numId w:val="1"/>
              </w:numPr>
              <w:rPr>
                <w:rFonts w:cstheme="minorHAnsi"/>
                <w:b w:val="0"/>
              </w:rPr>
            </w:pPr>
            <w:r w:rsidRPr="00E161CF">
              <w:rPr>
                <w:rFonts w:cstheme="minorHAnsi"/>
                <w:b w:val="0"/>
              </w:rPr>
              <w:t>ACTION ITEMS</w:t>
            </w:r>
          </w:p>
        </w:tc>
        <w:tc>
          <w:tcPr>
            <w:tcW w:w="2250" w:type="dxa"/>
          </w:tcPr>
          <w:p w14:paraId="7B948E71" w14:textId="77777777" w:rsidR="00270169" w:rsidRDefault="00270169"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c>
          <w:tcPr>
            <w:tcW w:w="1710" w:type="dxa"/>
          </w:tcPr>
          <w:p w14:paraId="0D298003" w14:textId="77777777" w:rsidR="00270169" w:rsidRDefault="00270169"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E161CF" w14:paraId="58809A3F" w14:textId="77777777" w:rsidTr="003E1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5C10156F" w14:textId="3606D6A6" w:rsidR="00E161CF" w:rsidRPr="009F6A82" w:rsidRDefault="009F6A82" w:rsidP="00E161CF">
            <w:pPr>
              <w:pStyle w:val="ListParagraph"/>
              <w:numPr>
                <w:ilvl w:val="1"/>
                <w:numId w:val="1"/>
              </w:numPr>
              <w:rPr>
                <w:rFonts w:cstheme="minorHAnsi"/>
                <w:b w:val="0"/>
              </w:rPr>
            </w:pPr>
            <w:r w:rsidRPr="009F6A82">
              <w:rPr>
                <w:rFonts w:cstheme="minorHAnsi"/>
                <w:b w:val="0"/>
              </w:rPr>
              <w:t xml:space="preserve">Discussion and possible action to exercise </w:t>
            </w:r>
            <w:r>
              <w:rPr>
                <w:rFonts w:cstheme="minorHAnsi"/>
                <w:b w:val="0"/>
              </w:rPr>
              <w:t xml:space="preserve">the </w:t>
            </w:r>
            <w:r w:rsidRPr="009F6A82">
              <w:rPr>
                <w:rFonts w:cstheme="minorHAnsi"/>
                <w:b w:val="0"/>
              </w:rPr>
              <w:t xml:space="preserve">option to extend </w:t>
            </w:r>
            <w:r>
              <w:rPr>
                <w:rFonts w:cstheme="minorHAnsi"/>
                <w:b w:val="0"/>
              </w:rPr>
              <w:t xml:space="preserve">the </w:t>
            </w:r>
            <w:r w:rsidRPr="009F6A82">
              <w:rPr>
                <w:rFonts w:cstheme="minorHAnsi"/>
                <w:b w:val="0"/>
              </w:rPr>
              <w:t>lease for the Fourth Street Campus in Flagstaff, AZ</w:t>
            </w:r>
          </w:p>
        </w:tc>
        <w:tc>
          <w:tcPr>
            <w:tcW w:w="2250" w:type="dxa"/>
          </w:tcPr>
          <w:p w14:paraId="70131990" w14:textId="1F910656" w:rsidR="00E161CF" w:rsidRPr="009F6A82" w:rsidRDefault="009F6A82"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Dr. Jami Van Ess</w:t>
            </w:r>
          </w:p>
        </w:tc>
        <w:tc>
          <w:tcPr>
            <w:tcW w:w="1710" w:type="dxa"/>
          </w:tcPr>
          <w:p w14:paraId="27C8AC24" w14:textId="50BB9F60" w:rsidR="00E161CF" w:rsidRPr="009F6A82" w:rsidRDefault="009F6A82"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10 minutes</w:t>
            </w:r>
          </w:p>
        </w:tc>
      </w:tr>
    </w:tbl>
    <w:p w14:paraId="2B3DE54D" w14:textId="77777777" w:rsidR="000C6AEC" w:rsidRPr="00DD6B60" w:rsidRDefault="000C6AEC" w:rsidP="00B6114E">
      <w:pPr>
        <w:spacing w:after="0"/>
        <w:rPr>
          <w:rFonts w:cstheme="minorHAnsi"/>
          <w:color w:val="000000"/>
          <w:shd w:val="clear" w:color="auto" w:fill="FFFFFF"/>
        </w:rPr>
      </w:pPr>
    </w:p>
    <w:p w14:paraId="00928A7A" w14:textId="77777777" w:rsidR="00DD4DEA" w:rsidRDefault="00883A90" w:rsidP="00A67D18">
      <w:pPr>
        <w:pStyle w:val="ListParagraph"/>
        <w:numPr>
          <w:ilvl w:val="0"/>
          <w:numId w:val="1"/>
        </w:numPr>
        <w:spacing w:after="0"/>
        <w:rPr>
          <w:rFonts w:cstheme="minorHAnsi"/>
        </w:rPr>
      </w:pPr>
      <w:r>
        <w:rPr>
          <w:rFonts w:cstheme="minorHAnsi"/>
        </w:rPr>
        <w:t>AGENDA ITEMS FOR FUTURE MEETINGS</w:t>
      </w:r>
    </w:p>
    <w:p w14:paraId="10D71316" w14:textId="77777777" w:rsidR="00DD4DEA" w:rsidRPr="00DD4DEA" w:rsidRDefault="00DD4DEA" w:rsidP="00DD4DEA">
      <w:pPr>
        <w:spacing w:after="0"/>
        <w:rPr>
          <w:rFonts w:cstheme="minorHAnsi"/>
        </w:rPr>
      </w:pPr>
    </w:p>
    <w:p w14:paraId="2603DF47" w14:textId="77777777" w:rsidR="00DD4DEA" w:rsidRDefault="00A67D18" w:rsidP="00DD4DEA">
      <w:pPr>
        <w:pStyle w:val="ListParagraph"/>
        <w:numPr>
          <w:ilvl w:val="0"/>
          <w:numId w:val="1"/>
        </w:numPr>
        <w:spacing w:after="0"/>
        <w:rPr>
          <w:rFonts w:cstheme="minorHAnsi"/>
        </w:rPr>
      </w:pPr>
      <w:r w:rsidRPr="00DD4DEA">
        <w:rPr>
          <w:rFonts w:cstheme="minorHAnsi"/>
        </w:rPr>
        <w:t xml:space="preserve">ANNOUNCEMENTS </w:t>
      </w:r>
    </w:p>
    <w:p w14:paraId="7D99732E" w14:textId="384F23FD" w:rsidR="00187C06" w:rsidRPr="00FC672D" w:rsidRDefault="00187C06" w:rsidP="00DD4DEA">
      <w:pPr>
        <w:spacing w:after="0"/>
        <w:ind w:left="360"/>
        <w:rPr>
          <w:rFonts w:cstheme="minorHAnsi"/>
        </w:rPr>
      </w:pPr>
      <w:r w:rsidRPr="00FC672D">
        <w:rPr>
          <w:rFonts w:cstheme="minorHAnsi"/>
        </w:rPr>
        <w:t xml:space="preserve">Next DGB Meeting: </w:t>
      </w:r>
      <w:r w:rsidR="009F6A82">
        <w:rPr>
          <w:rFonts w:cstheme="minorHAnsi"/>
        </w:rPr>
        <w:t>February 21, 2024</w:t>
      </w:r>
    </w:p>
    <w:p w14:paraId="02E49FBE" w14:textId="606F8180" w:rsidR="00187C06" w:rsidRPr="00DD6B60" w:rsidRDefault="00187C06" w:rsidP="00DD4DEA">
      <w:pPr>
        <w:spacing w:after="0"/>
        <w:ind w:left="360"/>
        <w:rPr>
          <w:rFonts w:cstheme="minorHAnsi"/>
        </w:rPr>
      </w:pPr>
      <w:r w:rsidRPr="00FC672D">
        <w:rPr>
          <w:rFonts w:cstheme="minorHAnsi"/>
        </w:rPr>
        <w:t xml:space="preserve">Next Regular Foundation Board Meeting: </w:t>
      </w:r>
      <w:r w:rsidR="009F6A82">
        <w:rPr>
          <w:rFonts w:cstheme="minorHAnsi"/>
        </w:rPr>
        <w:t>March 26, 2024</w:t>
      </w:r>
    </w:p>
    <w:p w14:paraId="17D0E6CF" w14:textId="77777777" w:rsidR="00A67D18" w:rsidRPr="00DD6B60" w:rsidRDefault="00A67D18" w:rsidP="00A67D18">
      <w:pPr>
        <w:pStyle w:val="ListParagraph"/>
        <w:rPr>
          <w:rFonts w:cstheme="minorHAnsi"/>
        </w:rPr>
      </w:pPr>
    </w:p>
    <w:p w14:paraId="4433622D" w14:textId="77777777" w:rsidR="00A67D18" w:rsidRPr="00DD6B60" w:rsidRDefault="00A67D18" w:rsidP="00A67D18">
      <w:pPr>
        <w:pStyle w:val="ListParagraph"/>
        <w:numPr>
          <w:ilvl w:val="0"/>
          <w:numId w:val="1"/>
        </w:numPr>
        <w:spacing w:after="0"/>
        <w:rPr>
          <w:rFonts w:cstheme="minorHAnsi"/>
        </w:rPr>
      </w:pPr>
      <w:r w:rsidRPr="00DD6B60">
        <w:rPr>
          <w:rFonts w:cstheme="minorHAnsi"/>
        </w:rPr>
        <w:t xml:space="preserve">MEETING EVALUATION </w:t>
      </w:r>
    </w:p>
    <w:p w14:paraId="024A3410" w14:textId="77777777" w:rsidR="00A67D18" w:rsidRPr="00DD6B60" w:rsidRDefault="00A67D18" w:rsidP="00A67D18">
      <w:pPr>
        <w:pStyle w:val="ListParagraph"/>
        <w:rPr>
          <w:rFonts w:cstheme="minorHAnsi"/>
        </w:rPr>
      </w:pPr>
    </w:p>
    <w:p w14:paraId="73BC09E0" w14:textId="77777777" w:rsidR="00A67D18" w:rsidRDefault="00A67D18" w:rsidP="00A67D18">
      <w:pPr>
        <w:pStyle w:val="ListParagraph"/>
        <w:numPr>
          <w:ilvl w:val="0"/>
          <w:numId w:val="1"/>
        </w:numPr>
        <w:spacing w:after="0"/>
        <w:rPr>
          <w:rFonts w:cstheme="minorHAnsi"/>
        </w:rPr>
      </w:pPr>
      <w:r w:rsidRPr="00DD6B60">
        <w:rPr>
          <w:rFonts w:cstheme="minorHAnsi"/>
        </w:rPr>
        <w:t>ADJOURNMENT</w:t>
      </w:r>
    </w:p>
    <w:p w14:paraId="0FD3BBD5" w14:textId="77777777" w:rsidR="00CC63FF" w:rsidRDefault="00CC63FF" w:rsidP="00CC63FF">
      <w:pPr>
        <w:spacing w:after="0"/>
        <w:rPr>
          <w:rFonts w:cstheme="minorHAnsi"/>
          <w:b/>
          <w:sz w:val="18"/>
          <w:szCs w:val="18"/>
        </w:rPr>
      </w:pPr>
    </w:p>
    <w:p w14:paraId="48D9A2AF" w14:textId="77777777" w:rsidR="00A86739" w:rsidRDefault="00A86739" w:rsidP="00A86739">
      <w:pPr>
        <w:spacing w:after="0"/>
        <w:jc w:val="center"/>
        <w:rPr>
          <w:rFonts w:cstheme="minorHAnsi"/>
          <w:b/>
        </w:rPr>
      </w:pPr>
      <w:bookmarkStart w:id="0" w:name="_Hlk16158085"/>
      <w:r>
        <w:rPr>
          <w:rFonts w:cstheme="minorHAnsi"/>
          <w:b/>
        </w:rPr>
        <w:t>The public is advised that items on this agenda may be considered in any order and at any time during the meeting.  Estimated discussion times are meant for reference posting only, and the Board may use more or less time to discuss any agenda item.</w:t>
      </w:r>
    </w:p>
    <w:p w14:paraId="6042F847" w14:textId="77777777" w:rsidR="00A86739" w:rsidRDefault="00A86739" w:rsidP="00A86739">
      <w:pPr>
        <w:spacing w:after="0"/>
        <w:rPr>
          <w:rFonts w:cstheme="minorHAnsi"/>
          <w:b/>
          <w:sz w:val="18"/>
          <w:szCs w:val="18"/>
        </w:rPr>
      </w:pPr>
    </w:p>
    <w:p w14:paraId="043B9A6E" w14:textId="77777777" w:rsidR="00A86739" w:rsidRDefault="00A86739" w:rsidP="00A86739">
      <w:pPr>
        <w:spacing w:after="0"/>
        <w:rPr>
          <w:rFonts w:cstheme="minorHAnsi"/>
          <w:b/>
          <w:sz w:val="18"/>
          <w:szCs w:val="18"/>
        </w:rPr>
      </w:pPr>
      <w:r>
        <w:rPr>
          <w:rFonts w:cstheme="minorHAnsi"/>
          <w:b/>
          <w:sz w:val="18"/>
          <w:szCs w:val="18"/>
        </w:rPr>
        <w:t>Notices:</w:t>
      </w:r>
    </w:p>
    <w:p w14:paraId="7DA0313E" w14:textId="77777777" w:rsidR="00A86739" w:rsidRDefault="00A86739" w:rsidP="00A86739">
      <w:pPr>
        <w:spacing w:after="0"/>
        <w:jc w:val="both"/>
        <w:rPr>
          <w:rFonts w:cstheme="minorHAnsi"/>
          <w:sz w:val="18"/>
          <w:szCs w:val="18"/>
        </w:rPr>
      </w:pPr>
      <w:bookmarkStart w:id="1" w:name="_Hlk16155398"/>
      <w:r>
        <w:rPr>
          <w:rFonts w:cstheme="minorHAnsi"/>
          <w:sz w:val="18"/>
          <w:szCs w:val="18"/>
        </w:rPr>
        <w:t xml:space="preserve">District Governing Board members may attend meetings “in person or by technological devices” pursuant to A.R.S. § 38-431(4)(a).  </w:t>
      </w:r>
    </w:p>
    <w:p w14:paraId="058E1C13" w14:textId="77777777" w:rsidR="00A86739" w:rsidRDefault="00A86739" w:rsidP="00A86739">
      <w:pPr>
        <w:spacing w:after="0"/>
        <w:jc w:val="both"/>
        <w:rPr>
          <w:rFonts w:cstheme="minorHAnsi"/>
          <w:sz w:val="18"/>
          <w:szCs w:val="18"/>
        </w:rPr>
      </w:pPr>
      <w:r>
        <w:rPr>
          <w:rFonts w:cstheme="minorHAnsi"/>
          <w:sz w:val="18"/>
          <w:szCs w:val="18"/>
        </w:rPr>
        <w:t xml:space="preserve">The public is invited to check for addenda which may be posted up to 24 hours prior to the meeting.  Anyone needing reasonable accommodations (due to a disability) to attend this event or materials published in an alternate format, may contact the Office of the President at (928) 226-4217 or </w:t>
      </w:r>
      <w:hyperlink r:id="rId7" w:history="1">
        <w:r>
          <w:rPr>
            <w:rStyle w:val="Hyperlink"/>
            <w:rFonts w:cstheme="minorHAnsi"/>
            <w:sz w:val="18"/>
            <w:szCs w:val="18"/>
          </w:rPr>
          <w:t>president@coconino.edu</w:t>
        </w:r>
      </w:hyperlink>
      <w:r>
        <w:rPr>
          <w:rFonts w:cstheme="minorHAnsi"/>
          <w:sz w:val="18"/>
          <w:szCs w:val="18"/>
        </w:rPr>
        <w:t xml:space="preserve"> at least 72 hours in advance of the meeting.</w:t>
      </w:r>
    </w:p>
    <w:p w14:paraId="37D7C4D1" w14:textId="77777777" w:rsidR="00A86739" w:rsidRDefault="00A86739" w:rsidP="00A86739">
      <w:pPr>
        <w:spacing w:after="0"/>
        <w:jc w:val="both"/>
        <w:rPr>
          <w:rFonts w:cstheme="minorHAnsi"/>
          <w:sz w:val="18"/>
          <w:szCs w:val="18"/>
        </w:rPr>
      </w:pPr>
    </w:p>
    <w:p w14:paraId="6BA65D71" w14:textId="77777777" w:rsidR="00A86739" w:rsidRDefault="00A86739" w:rsidP="00A86739">
      <w:pPr>
        <w:spacing w:after="0"/>
        <w:rPr>
          <w:rFonts w:cstheme="minorHAnsi"/>
          <w:sz w:val="18"/>
          <w:szCs w:val="18"/>
        </w:rPr>
      </w:pPr>
      <w:r>
        <w:rPr>
          <w:rFonts w:cstheme="minorHAnsi"/>
          <w:sz w:val="18"/>
          <w:szCs w:val="18"/>
        </w:rPr>
        <w:t>The District Governing Board may vote to enter Executive Session pursuant to A.R.S. § 38-431.03 (a) (3) for discussion or consultation for legal advice with its attorney. The College’s attorney may appear in person or by technological devices.</w:t>
      </w:r>
    </w:p>
    <w:p w14:paraId="685B97E2" w14:textId="77777777" w:rsidR="00A86739" w:rsidRDefault="00A86739" w:rsidP="00A86739">
      <w:pPr>
        <w:spacing w:after="0"/>
        <w:rPr>
          <w:rFonts w:cstheme="minorHAnsi"/>
        </w:rPr>
      </w:pPr>
    </w:p>
    <w:bookmarkEnd w:id="1"/>
    <w:p w14:paraId="1CDE9F3B" w14:textId="7A15C57A" w:rsidR="00A86739" w:rsidRDefault="00A86739" w:rsidP="00A86739">
      <w:pPr>
        <w:spacing w:after="0"/>
        <w:rPr>
          <w:rFonts w:cstheme="minorHAnsi"/>
          <w:sz w:val="18"/>
          <w:szCs w:val="18"/>
        </w:rPr>
      </w:pPr>
      <w:r w:rsidRPr="009F6A82">
        <w:rPr>
          <w:rFonts w:cstheme="minorHAnsi"/>
          <w:sz w:val="18"/>
          <w:szCs w:val="18"/>
        </w:rPr>
        <w:t xml:space="preserve">I, </w:t>
      </w:r>
      <w:r w:rsidR="007A5360" w:rsidRPr="009F6A82">
        <w:rPr>
          <w:rFonts w:cstheme="minorHAnsi"/>
          <w:sz w:val="18"/>
          <w:szCs w:val="18"/>
        </w:rPr>
        <w:t>Kirsten Mead</w:t>
      </w:r>
      <w:r w:rsidRPr="009F6A82">
        <w:rPr>
          <w:rFonts w:cstheme="minorHAnsi"/>
          <w:sz w:val="18"/>
          <w:szCs w:val="18"/>
        </w:rPr>
        <w:t xml:space="preserve">, certify that this notice of public meeting prepared pursuant to A.R.S. § 38-431.02(a), was posted on the </w:t>
      </w:r>
      <w:r w:rsidR="009F6A82" w:rsidRPr="009F6A82">
        <w:rPr>
          <w:rFonts w:cstheme="minorHAnsi"/>
          <w:sz w:val="18"/>
          <w:szCs w:val="18"/>
        </w:rPr>
        <w:t>31st</w:t>
      </w:r>
      <w:r w:rsidRPr="009F6A82">
        <w:rPr>
          <w:rFonts w:cstheme="minorHAnsi"/>
          <w:sz w:val="18"/>
          <w:szCs w:val="18"/>
        </w:rPr>
        <w:t xml:space="preserve"> day of </w:t>
      </w:r>
      <w:r w:rsidR="009F6A82" w:rsidRPr="009F6A82">
        <w:rPr>
          <w:rFonts w:cstheme="minorHAnsi"/>
          <w:sz w:val="18"/>
          <w:szCs w:val="18"/>
        </w:rPr>
        <w:t>January 2024</w:t>
      </w:r>
      <w:r w:rsidRPr="009F6A82">
        <w:rPr>
          <w:rFonts w:cstheme="minorHAnsi"/>
          <w:sz w:val="18"/>
          <w:szCs w:val="18"/>
        </w:rPr>
        <w:t xml:space="preserve"> at </w:t>
      </w:r>
      <w:r w:rsidR="009F6A82" w:rsidRPr="009F6A82">
        <w:rPr>
          <w:rFonts w:cstheme="minorHAnsi"/>
          <w:sz w:val="18"/>
          <w:szCs w:val="18"/>
        </w:rPr>
        <w:t>11:00 am</w:t>
      </w:r>
      <w:r w:rsidRPr="009F6A82">
        <w:rPr>
          <w:rFonts w:cstheme="minorHAnsi"/>
          <w:sz w:val="18"/>
          <w:szCs w:val="18"/>
        </w:rPr>
        <w:t>.</w:t>
      </w:r>
      <w:r>
        <w:rPr>
          <w:rFonts w:cstheme="minorHAnsi"/>
          <w:sz w:val="18"/>
          <w:szCs w:val="18"/>
        </w:rPr>
        <w:br/>
      </w:r>
      <w:bookmarkEnd w:id="0"/>
    </w:p>
    <w:p w14:paraId="238F6404" w14:textId="77777777" w:rsidR="00A67D18" w:rsidRDefault="00A67D18" w:rsidP="00CC63FF">
      <w:pPr>
        <w:spacing w:after="0"/>
        <w:rPr>
          <w:rFonts w:cstheme="minorHAnsi"/>
        </w:rPr>
      </w:pPr>
    </w:p>
    <w:p w14:paraId="4EFCAF2A" w14:textId="77777777" w:rsidR="008247DD" w:rsidRPr="003E19DA" w:rsidRDefault="008247DD" w:rsidP="00CC63FF">
      <w:pPr>
        <w:spacing w:after="0"/>
        <w:rPr>
          <w:rFonts w:cstheme="minorHAnsi"/>
        </w:rPr>
      </w:pPr>
    </w:p>
    <w:sectPr w:rsidR="008247DD" w:rsidRPr="003E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58A"/>
    <w:multiLevelType w:val="hybridMultilevel"/>
    <w:tmpl w:val="0C4E67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9E06E8"/>
    <w:multiLevelType w:val="hybridMultilevel"/>
    <w:tmpl w:val="4E4078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E4D45"/>
    <w:multiLevelType w:val="hybridMultilevel"/>
    <w:tmpl w:val="1DA47D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E3382E"/>
    <w:multiLevelType w:val="hybridMultilevel"/>
    <w:tmpl w:val="D64A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83126"/>
    <w:multiLevelType w:val="hybridMultilevel"/>
    <w:tmpl w:val="73E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B153D"/>
    <w:multiLevelType w:val="hybridMultilevel"/>
    <w:tmpl w:val="0F766F2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283ABD"/>
    <w:multiLevelType w:val="hybridMultilevel"/>
    <w:tmpl w:val="29B2FC94"/>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3F418F"/>
    <w:multiLevelType w:val="hybridMultilevel"/>
    <w:tmpl w:val="4EF4767A"/>
    <w:lvl w:ilvl="0" w:tplc="CBE00B2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6582A"/>
    <w:multiLevelType w:val="hybridMultilevel"/>
    <w:tmpl w:val="25FED3F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72986">
    <w:abstractNumId w:val="5"/>
  </w:num>
  <w:num w:numId="2" w16cid:durableId="1262952985">
    <w:abstractNumId w:val="2"/>
  </w:num>
  <w:num w:numId="3" w16cid:durableId="1747612507">
    <w:abstractNumId w:val="1"/>
  </w:num>
  <w:num w:numId="4" w16cid:durableId="800920529">
    <w:abstractNumId w:val="0"/>
  </w:num>
  <w:num w:numId="5" w16cid:durableId="456802738">
    <w:abstractNumId w:val="6"/>
  </w:num>
  <w:num w:numId="6" w16cid:durableId="1419138602">
    <w:abstractNumId w:val="8"/>
  </w:num>
  <w:num w:numId="7" w16cid:durableId="1557618004">
    <w:abstractNumId w:val="4"/>
  </w:num>
  <w:num w:numId="8" w16cid:durableId="1718355625">
    <w:abstractNumId w:val="3"/>
  </w:num>
  <w:num w:numId="9" w16cid:durableId="1300845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U3MjO3MLEwMjJV0lEKTi0uzszPAykwNKwFADzwAhgtAAAA"/>
  </w:docVars>
  <w:rsids>
    <w:rsidRoot w:val="00B6114E"/>
    <w:rsid w:val="000100CC"/>
    <w:rsid w:val="000323E8"/>
    <w:rsid w:val="0003463B"/>
    <w:rsid w:val="00050DBD"/>
    <w:rsid w:val="000843E9"/>
    <w:rsid w:val="000C6AEC"/>
    <w:rsid w:val="00187C06"/>
    <w:rsid w:val="00270169"/>
    <w:rsid w:val="0030199D"/>
    <w:rsid w:val="00366B7A"/>
    <w:rsid w:val="003E1642"/>
    <w:rsid w:val="003E19DA"/>
    <w:rsid w:val="003E39A4"/>
    <w:rsid w:val="00497A4F"/>
    <w:rsid w:val="004F0CE0"/>
    <w:rsid w:val="00502553"/>
    <w:rsid w:val="005D4CB9"/>
    <w:rsid w:val="006009E1"/>
    <w:rsid w:val="00605DCD"/>
    <w:rsid w:val="00617FD0"/>
    <w:rsid w:val="00634210"/>
    <w:rsid w:val="006F09D7"/>
    <w:rsid w:val="00763473"/>
    <w:rsid w:val="007A5360"/>
    <w:rsid w:val="008247DD"/>
    <w:rsid w:val="00883A90"/>
    <w:rsid w:val="0088480A"/>
    <w:rsid w:val="008A0D4E"/>
    <w:rsid w:val="008E1B99"/>
    <w:rsid w:val="008F1730"/>
    <w:rsid w:val="009437AA"/>
    <w:rsid w:val="009D5C6D"/>
    <w:rsid w:val="009F6A82"/>
    <w:rsid w:val="00A32D39"/>
    <w:rsid w:val="00A67D18"/>
    <w:rsid w:val="00A719F9"/>
    <w:rsid w:val="00A86739"/>
    <w:rsid w:val="00A9423B"/>
    <w:rsid w:val="00AB03A1"/>
    <w:rsid w:val="00AC0575"/>
    <w:rsid w:val="00AD31D9"/>
    <w:rsid w:val="00B17BB6"/>
    <w:rsid w:val="00B54558"/>
    <w:rsid w:val="00B5776F"/>
    <w:rsid w:val="00B6114E"/>
    <w:rsid w:val="00BA1B9E"/>
    <w:rsid w:val="00C044C6"/>
    <w:rsid w:val="00C10E7A"/>
    <w:rsid w:val="00C4465D"/>
    <w:rsid w:val="00C819F7"/>
    <w:rsid w:val="00C85F7A"/>
    <w:rsid w:val="00C90A10"/>
    <w:rsid w:val="00CA7470"/>
    <w:rsid w:val="00CC63FF"/>
    <w:rsid w:val="00D20D7D"/>
    <w:rsid w:val="00D24327"/>
    <w:rsid w:val="00D34F63"/>
    <w:rsid w:val="00D87C3A"/>
    <w:rsid w:val="00DB2C69"/>
    <w:rsid w:val="00DD4DEA"/>
    <w:rsid w:val="00DD6B60"/>
    <w:rsid w:val="00DD7547"/>
    <w:rsid w:val="00DF7B48"/>
    <w:rsid w:val="00E148A6"/>
    <w:rsid w:val="00E161CF"/>
    <w:rsid w:val="00E8401E"/>
    <w:rsid w:val="00F826FE"/>
    <w:rsid w:val="00FC0289"/>
    <w:rsid w:val="00FC672D"/>
    <w:rsid w:val="00FE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34B44"/>
  <w15:chartTrackingRefBased/>
  <w15:docId w15:val="{C19C7FEC-A114-4222-95FE-EF2D8E20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AEC"/>
    <w:pPr>
      <w:ind w:left="720"/>
      <w:contextualSpacing/>
    </w:pPr>
  </w:style>
  <w:style w:type="paragraph" w:styleId="BalloonText">
    <w:name w:val="Balloon Text"/>
    <w:basedOn w:val="Normal"/>
    <w:link w:val="BalloonTextChar"/>
    <w:uiPriority w:val="99"/>
    <w:semiHidden/>
    <w:unhideWhenUsed/>
    <w:rsid w:val="008E1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99"/>
    <w:rPr>
      <w:rFonts w:ascii="Segoe UI" w:hAnsi="Segoe UI" w:cs="Segoe UI"/>
      <w:sz w:val="18"/>
      <w:szCs w:val="18"/>
    </w:rPr>
  </w:style>
  <w:style w:type="table" w:styleId="TableGrid">
    <w:name w:val="Table Grid"/>
    <w:basedOn w:val="TableNormal"/>
    <w:uiPriority w:val="39"/>
    <w:rsid w:val="0003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F1730"/>
    <w:pPr>
      <w:spacing w:after="0" w:line="240" w:lineRule="auto"/>
    </w:pPr>
    <w:tblPr>
      <w:tblStyleRowBandSize w:val="1"/>
      <w:tblStyleColBandSize w:val="1"/>
      <w:tblBorders>
        <w:top w:val="single" w:sz="4" w:space="0" w:color="008C99" w:themeColor="accent1"/>
        <w:left w:val="single" w:sz="4" w:space="0" w:color="008C99" w:themeColor="accent1"/>
        <w:bottom w:val="single" w:sz="4" w:space="0" w:color="008C99" w:themeColor="accent1"/>
        <w:right w:val="single" w:sz="4" w:space="0" w:color="008C99" w:themeColor="accent1"/>
      </w:tblBorders>
    </w:tblPr>
    <w:tblStylePr w:type="firstRow">
      <w:rPr>
        <w:b/>
        <w:bCs/>
        <w:color w:val="FFFFFF" w:themeColor="background1"/>
      </w:rPr>
      <w:tblPr/>
      <w:tcPr>
        <w:shd w:val="clear" w:color="auto" w:fill="008C99" w:themeFill="accent1"/>
      </w:tcPr>
    </w:tblStylePr>
    <w:tblStylePr w:type="lastRow">
      <w:rPr>
        <w:b/>
        <w:bCs/>
      </w:rPr>
      <w:tblPr/>
      <w:tcPr>
        <w:tcBorders>
          <w:top w:val="double" w:sz="4" w:space="0" w:color="008C9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99" w:themeColor="accent1"/>
          <w:right w:val="single" w:sz="4" w:space="0" w:color="008C99" w:themeColor="accent1"/>
        </w:tcBorders>
      </w:tcPr>
    </w:tblStylePr>
    <w:tblStylePr w:type="band1Horz">
      <w:tblPr/>
      <w:tcPr>
        <w:tcBorders>
          <w:top w:val="single" w:sz="4" w:space="0" w:color="008C99" w:themeColor="accent1"/>
          <w:bottom w:val="single" w:sz="4" w:space="0" w:color="008C9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99" w:themeColor="accent1"/>
          <w:left w:val="nil"/>
        </w:tcBorders>
      </w:tcPr>
    </w:tblStylePr>
    <w:tblStylePr w:type="swCell">
      <w:tblPr/>
      <w:tcPr>
        <w:tcBorders>
          <w:top w:val="double" w:sz="4" w:space="0" w:color="008C99" w:themeColor="accent1"/>
          <w:right w:val="nil"/>
        </w:tcBorders>
      </w:tcPr>
    </w:tblStylePr>
  </w:style>
  <w:style w:type="character" w:styleId="Hyperlink">
    <w:name w:val="Hyperlink"/>
    <w:basedOn w:val="DefaultParagraphFont"/>
    <w:uiPriority w:val="99"/>
    <w:unhideWhenUsed/>
    <w:rsid w:val="00D34F63"/>
    <w:rPr>
      <w:color w:val="0563C1" w:themeColor="hyperlink"/>
      <w:u w:val="single"/>
    </w:rPr>
  </w:style>
  <w:style w:type="character" w:styleId="UnresolvedMention">
    <w:name w:val="Unresolved Mention"/>
    <w:basedOn w:val="DefaultParagraphFont"/>
    <w:uiPriority w:val="99"/>
    <w:semiHidden/>
    <w:unhideWhenUsed/>
    <w:rsid w:val="00D34F63"/>
    <w:rPr>
      <w:color w:val="605E5C"/>
      <w:shd w:val="clear" w:color="auto" w:fill="E1DFDD"/>
    </w:rPr>
  </w:style>
  <w:style w:type="paragraph" w:styleId="NormalWeb">
    <w:name w:val="Normal (Web)"/>
    <w:basedOn w:val="Normal"/>
    <w:uiPriority w:val="99"/>
    <w:semiHidden/>
    <w:unhideWhenUsed/>
    <w:rsid w:val="00AB03A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AB03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03A1"/>
    <w:rPr>
      <w:rFonts w:ascii="Calibri" w:hAnsi="Calibri"/>
      <w:szCs w:val="21"/>
    </w:rPr>
  </w:style>
  <w:style w:type="character" w:styleId="Strong">
    <w:name w:val="Strong"/>
    <w:basedOn w:val="DefaultParagraphFont"/>
    <w:uiPriority w:val="22"/>
    <w:qFormat/>
    <w:rsid w:val="00AB03A1"/>
    <w:rPr>
      <w:b/>
      <w:bCs/>
    </w:rPr>
  </w:style>
  <w:style w:type="paragraph" w:customStyle="1" w:styleId="Default">
    <w:name w:val="Default"/>
    <w:rsid w:val="000843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8763">
      <w:bodyDiv w:val="1"/>
      <w:marLeft w:val="0"/>
      <w:marRight w:val="0"/>
      <w:marTop w:val="0"/>
      <w:marBottom w:val="0"/>
      <w:divBdr>
        <w:top w:val="none" w:sz="0" w:space="0" w:color="auto"/>
        <w:left w:val="none" w:sz="0" w:space="0" w:color="auto"/>
        <w:bottom w:val="none" w:sz="0" w:space="0" w:color="auto"/>
        <w:right w:val="none" w:sz="0" w:space="0" w:color="auto"/>
      </w:divBdr>
    </w:div>
    <w:div w:id="790395113">
      <w:bodyDiv w:val="1"/>
      <w:marLeft w:val="0"/>
      <w:marRight w:val="0"/>
      <w:marTop w:val="0"/>
      <w:marBottom w:val="0"/>
      <w:divBdr>
        <w:top w:val="none" w:sz="0" w:space="0" w:color="auto"/>
        <w:left w:val="none" w:sz="0" w:space="0" w:color="auto"/>
        <w:bottom w:val="none" w:sz="0" w:space="0" w:color="auto"/>
        <w:right w:val="none" w:sz="0" w:space="0" w:color="auto"/>
      </w:divBdr>
    </w:div>
    <w:div w:id="969671086">
      <w:bodyDiv w:val="1"/>
      <w:marLeft w:val="0"/>
      <w:marRight w:val="0"/>
      <w:marTop w:val="0"/>
      <w:marBottom w:val="0"/>
      <w:divBdr>
        <w:top w:val="none" w:sz="0" w:space="0" w:color="auto"/>
        <w:left w:val="none" w:sz="0" w:space="0" w:color="auto"/>
        <w:bottom w:val="none" w:sz="0" w:space="0" w:color="auto"/>
        <w:right w:val="none" w:sz="0" w:space="0" w:color="auto"/>
      </w:divBdr>
    </w:div>
    <w:div w:id="1298338372">
      <w:bodyDiv w:val="1"/>
      <w:marLeft w:val="0"/>
      <w:marRight w:val="0"/>
      <w:marTop w:val="0"/>
      <w:marBottom w:val="0"/>
      <w:divBdr>
        <w:top w:val="none" w:sz="0" w:space="0" w:color="auto"/>
        <w:left w:val="none" w:sz="0" w:space="0" w:color="auto"/>
        <w:bottom w:val="none" w:sz="0" w:space="0" w:color="auto"/>
        <w:right w:val="none" w:sz="0" w:space="0" w:color="auto"/>
      </w:divBdr>
    </w:div>
    <w:div w:id="16219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coconin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conino.zoom.us/j/93771183416?pwd=R1d4ZUh1M1dybUhwUjBNVTZXMXVEUT0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CC Color Palette">
      <a:dk1>
        <a:sysClr val="windowText" lastClr="000000"/>
      </a:dk1>
      <a:lt1>
        <a:sysClr val="window" lastClr="FFFFFF"/>
      </a:lt1>
      <a:dk2>
        <a:srgbClr val="44546A"/>
      </a:dk2>
      <a:lt2>
        <a:srgbClr val="E7E6E6"/>
      </a:lt2>
      <a:accent1>
        <a:srgbClr val="008C99"/>
      </a:accent1>
      <a:accent2>
        <a:srgbClr val="FDBC5F"/>
      </a:accent2>
      <a:accent3>
        <a:srgbClr val="F15A22"/>
      </a:accent3>
      <a:accent4>
        <a:srgbClr val="9E0039"/>
      </a:accent4>
      <a:accent5>
        <a:srgbClr val="566629"/>
      </a:accent5>
      <a:accent6>
        <a:srgbClr val="8B5D3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2197</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2</cp:revision>
  <cp:lastPrinted>2019-08-08T19:02:00Z</cp:lastPrinted>
  <dcterms:created xsi:type="dcterms:W3CDTF">2024-01-31T18:08:00Z</dcterms:created>
  <dcterms:modified xsi:type="dcterms:W3CDTF">2024-01-31T18:08:00Z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411692d3f4dc56ab4d8150ba2cce55f66fc485ef322307130eb146cec195375f</vt:lpwstr>
  </property>
</Properties>
</file>