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D6B60" w:rsidR="0088480A" w:rsidP="0088480A" w:rsidRDefault="006009E1" w14:paraId="4566A8AF" w14:textId="1C803938">
      <w:pPr>
        <w:spacing w:after="0"/>
        <w:jc w:val="center"/>
        <w:rPr>
          <w:rFonts w:cstheme="minorHAnsi"/>
          <w:b/>
        </w:rPr>
      </w:pPr>
      <w:r w:rsidRPr="00DD6B60">
        <w:rPr>
          <w:rFonts w:cstheme="minorHAnsi"/>
          <w:b/>
          <w:noProof/>
        </w:rPr>
        <w:drawing>
          <wp:inline distT="0" distB="0" distL="0" distR="0" wp14:anchorId="4ED8C38F" wp14:editId="71882B0C">
            <wp:extent cx="1824185" cy="779228"/>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C_Logo_EducationThatWorksForYou_Teal-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9612" cy="785818"/>
                    </a:xfrm>
                    <a:prstGeom prst="rect">
                      <a:avLst/>
                    </a:prstGeom>
                  </pic:spPr>
                </pic:pic>
              </a:graphicData>
            </a:graphic>
          </wp:inline>
        </w:drawing>
      </w:r>
    </w:p>
    <w:p w:rsidRPr="00DD6B60" w:rsidR="00E148A6" w:rsidP="0088480A" w:rsidRDefault="00E148A6" w14:paraId="0E6208FC" w14:textId="77777777">
      <w:pPr>
        <w:spacing w:after="0"/>
        <w:jc w:val="center"/>
        <w:rPr>
          <w:rFonts w:cstheme="minorHAnsi"/>
          <w:b/>
        </w:rPr>
      </w:pPr>
    </w:p>
    <w:p w:rsidRPr="00DD6B60" w:rsidR="006F09D7" w:rsidP="00B6114E" w:rsidRDefault="00B6114E" w14:paraId="61FF62FE" w14:textId="77777777">
      <w:pPr>
        <w:spacing w:after="0"/>
        <w:jc w:val="center"/>
        <w:rPr>
          <w:rFonts w:cstheme="minorHAnsi"/>
          <w:b/>
        </w:rPr>
      </w:pPr>
      <w:r w:rsidRPr="00DD6B60">
        <w:rPr>
          <w:rFonts w:cstheme="minorHAnsi"/>
          <w:b/>
        </w:rPr>
        <w:t>NOTICE OF THE REGULAR MEETING</w:t>
      </w:r>
    </w:p>
    <w:p w:rsidRPr="00DD6B60" w:rsidR="00B6114E" w:rsidP="00B6114E" w:rsidRDefault="00B6114E" w14:paraId="1D859400" w14:textId="77777777">
      <w:pPr>
        <w:spacing w:after="0"/>
        <w:jc w:val="center"/>
        <w:rPr>
          <w:rFonts w:cstheme="minorHAnsi"/>
          <w:b/>
        </w:rPr>
      </w:pPr>
      <w:r w:rsidRPr="00DD6B60">
        <w:rPr>
          <w:rFonts w:cstheme="minorHAnsi"/>
          <w:b/>
        </w:rPr>
        <w:t>OF THE</w:t>
      </w:r>
    </w:p>
    <w:p w:rsidRPr="00DD6B60" w:rsidR="00B6114E" w:rsidP="00B6114E" w:rsidRDefault="00B6114E" w14:paraId="288B82CB" w14:textId="77777777">
      <w:pPr>
        <w:spacing w:after="0"/>
        <w:jc w:val="center"/>
        <w:rPr>
          <w:rFonts w:cstheme="minorHAnsi"/>
          <w:b/>
        </w:rPr>
      </w:pPr>
      <w:r w:rsidRPr="00DD6B60">
        <w:rPr>
          <w:rFonts w:cstheme="minorHAnsi"/>
          <w:b/>
        </w:rPr>
        <w:t>COCONINO COMMUNITY COLLEGE</w:t>
      </w:r>
    </w:p>
    <w:p w:rsidRPr="00DD6B60" w:rsidR="00B6114E" w:rsidP="00B6114E" w:rsidRDefault="00B6114E" w14:paraId="0B256178" w14:textId="77777777">
      <w:pPr>
        <w:spacing w:after="0"/>
        <w:jc w:val="center"/>
        <w:rPr>
          <w:rFonts w:cstheme="minorHAnsi"/>
          <w:b/>
        </w:rPr>
      </w:pPr>
      <w:r w:rsidRPr="00DD6B60">
        <w:rPr>
          <w:rFonts w:cstheme="minorHAnsi"/>
          <w:b/>
        </w:rPr>
        <w:t>DISTRICT GOVERNING BOARD</w:t>
      </w:r>
    </w:p>
    <w:p w:rsidRPr="00DD6B60" w:rsidR="00B6114E" w:rsidP="00B6114E" w:rsidRDefault="00B6114E" w14:paraId="3418E327" w14:textId="77777777">
      <w:pPr>
        <w:spacing w:after="0"/>
        <w:jc w:val="center"/>
        <w:rPr>
          <w:rFonts w:cstheme="minorHAnsi"/>
          <w:b/>
        </w:rPr>
      </w:pPr>
    </w:p>
    <w:p w:rsidR="00527382" w:rsidP="00527382" w:rsidRDefault="00AB03A1" w14:paraId="57FA6A54" w14:textId="7D1F0D60">
      <w:pPr>
        <w:spacing w:after="0"/>
        <w:jc w:val="both"/>
        <w:rPr>
          <w:shd w:val="clear" w:color="auto" w:fill="FFFFFF"/>
        </w:rPr>
      </w:pPr>
      <w:r w:rsidRPr="3E882537">
        <w:t xml:space="preserve">Pursuant to A.R.S. </w:t>
      </w:r>
      <w:r w:rsidRPr="3E882537">
        <w:rPr>
          <w:color w:val="000000"/>
          <w:shd w:val="clear" w:color="auto" w:fill="FFFFFF"/>
        </w:rPr>
        <w:t xml:space="preserve">§ 38-431.02, notice is hereby given to the District Governing Board members and </w:t>
      </w:r>
      <w:r w:rsidRPr="3E882537" w:rsidR="00603433">
        <w:rPr>
          <w:color w:val="000000"/>
          <w:shd w:val="clear" w:color="auto" w:fill="FFFFFF"/>
        </w:rPr>
        <w:t xml:space="preserve">the </w:t>
      </w:r>
      <w:r w:rsidRPr="3E882537">
        <w:rPr>
          <w:color w:val="000000"/>
          <w:shd w:val="clear" w:color="auto" w:fill="FFFFFF"/>
        </w:rPr>
        <w:t>public that the Coconino Community College District Governing Board will hold a meeting open to the public</w:t>
      </w:r>
      <w:r w:rsidRPr="703C001A" w:rsidR="002719B9">
        <w:rPr>
          <w:b/>
          <w:bCs/>
          <w:color w:val="000000"/>
          <w:shd w:val="clear" w:color="auto" w:fill="FFFFFF"/>
        </w:rPr>
        <w:t xml:space="preserve"> </w:t>
      </w:r>
      <w:r w:rsidRPr="703C001A" w:rsidR="00B842D8">
        <w:rPr>
          <w:b/>
          <w:bCs/>
          <w:color w:val="000000"/>
          <w:shd w:val="clear" w:color="auto" w:fill="FFFFFF"/>
        </w:rPr>
        <w:t xml:space="preserve">on </w:t>
      </w:r>
      <w:r w:rsidRPr="703C001A" w:rsidR="6F0C92D5">
        <w:rPr>
          <w:b/>
          <w:bCs/>
          <w:color w:val="000000"/>
          <w:shd w:val="clear" w:color="auto" w:fill="FFFFFF"/>
        </w:rPr>
        <w:t>Thurs</w:t>
      </w:r>
      <w:r w:rsidRPr="703C001A" w:rsidR="00527382">
        <w:rPr>
          <w:b/>
          <w:bCs/>
          <w:color w:val="000000"/>
          <w:shd w:val="clear" w:color="auto" w:fill="FFFFFF"/>
        </w:rPr>
        <w:t>day,</w:t>
      </w:r>
      <w:r w:rsidRPr="3E882537" w:rsidR="00527382">
        <w:rPr>
          <w:color w:val="000000"/>
          <w:shd w:val="clear" w:color="auto" w:fill="FFFFFF"/>
        </w:rPr>
        <w:t xml:space="preserve"> </w:t>
      </w:r>
      <w:r w:rsidRPr="703C001A" w:rsidR="00326EC4">
        <w:rPr>
          <w:b/>
          <w:bCs/>
          <w:shd w:val="clear" w:color="auto" w:fill="FFFFFF"/>
        </w:rPr>
        <w:t>February</w:t>
      </w:r>
      <w:r w:rsidRPr="703C001A" w:rsidR="00527382">
        <w:rPr>
          <w:b/>
          <w:bCs/>
          <w:shd w:val="clear" w:color="auto" w:fill="FFFFFF"/>
        </w:rPr>
        <w:t xml:space="preserve"> </w:t>
      </w:r>
      <w:r w:rsidRPr="703C001A" w:rsidR="06D8F784">
        <w:rPr>
          <w:b/>
          <w:bCs/>
          <w:shd w:val="clear" w:color="auto" w:fill="FFFFFF"/>
        </w:rPr>
        <w:t>26</w:t>
      </w:r>
      <w:r w:rsidRPr="703C001A" w:rsidR="00527382">
        <w:rPr>
          <w:b/>
          <w:bCs/>
          <w:shd w:val="clear" w:color="auto" w:fill="FFFFFF"/>
        </w:rPr>
        <w:t>, 202</w:t>
      </w:r>
      <w:r w:rsidRPr="703C001A" w:rsidR="00B842D8">
        <w:rPr>
          <w:b/>
          <w:bCs/>
          <w:shd w:val="clear" w:color="auto" w:fill="FFFFFF"/>
        </w:rPr>
        <w:t>6</w:t>
      </w:r>
      <w:r w:rsidRPr="703C001A" w:rsidR="00527382">
        <w:rPr>
          <w:b/>
          <w:bCs/>
          <w:shd w:val="clear" w:color="auto" w:fill="FFFFFF"/>
        </w:rPr>
        <w:t>, at 5:</w:t>
      </w:r>
      <w:r w:rsidRPr="703C001A" w:rsidR="00B842D8">
        <w:rPr>
          <w:b/>
          <w:bCs/>
          <w:shd w:val="clear" w:color="auto" w:fill="FFFFFF"/>
        </w:rPr>
        <w:t>45</w:t>
      </w:r>
      <w:r w:rsidRPr="703C001A" w:rsidR="00527382">
        <w:rPr>
          <w:b/>
          <w:bCs/>
          <w:shd w:val="clear" w:color="auto" w:fill="FFFFFF"/>
        </w:rPr>
        <w:t xml:space="preserve"> pm </w:t>
      </w:r>
      <w:r w:rsidRPr="703C001A" w:rsidR="00527382">
        <w:rPr>
          <w:b/>
          <w:bCs/>
          <w:color w:val="000000"/>
          <w:shd w:val="clear" w:color="auto" w:fill="FFFFFF"/>
        </w:rPr>
        <w:t xml:space="preserve">in the Lone Tree Campus Board Room, 2800 S. Lone Tree Rd, Flagstaff, AZ 86005. </w:t>
      </w:r>
      <w:bookmarkStart w:name="_Hlk155352143" w:id="0"/>
      <w:r w:rsidR="00527382">
        <w:rPr>
          <w:rFonts w:eastAsia="Times New Roman"/>
        </w:rPr>
        <w:t xml:space="preserve">The meeting location will be open to the public at </w:t>
      </w:r>
      <w:r w:rsidR="0A01A4C2">
        <w:rPr>
          <w:rFonts w:eastAsia="Times New Roman"/>
        </w:rPr>
        <w:t>5</w:t>
      </w:r>
      <w:r w:rsidR="00374D31">
        <w:rPr>
          <w:rFonts w:eastAsia="Times New Roman"/>
        </w:rPr>
        <w:t>:</w:t>
      </w:r>
      <w:r w:rsidR="6CFE825A">
        <w:rPr>
          <w:rFonts w:eastAsia="Times New Roman"/>
        </w:rPr>
        <w:t>30</w:t>
      </w:r>
      <w:r w:rsidR="00527382">
        <w:rPr>
          <w:rFonts w:eastAsia="Times New Roman"/>
        </w:rPr>
        <w:t xml:space="preserve"> p.m. at the latest.</w:t>
      </w:r>
    </w:p>
    <w:bookmarkEnd w:id="0"/>
    <w:p w:rsidRPr="00DD6B60" w:rsidR="006009E1" w:rsidP="000C6AEC" w:rsidRDefault="006009E1" w14:paraId="33C2C70B" w14:textId="77777777">
      <w:pPr>
        <w:spacing w:after="0"/>
        <w:jc w:val="center"/>
        <w:rPr>
          <w:rFonts w:cstheme="minorHAnsi"/>
          <w:b/>
          <w:color w:val="000000"/>
          <w:u w:val="single"/>
          <w:shd w:val="clear" w:color="auto" w:fill="FFFFFF"/>
        </w:rPr>
      </w:pPr>
    </w:p>
    <w:p w:rsidR="000C6AEC" w:rsidP="000C6AEC" w:rsidRDefault="000C6AEC" w14:paraId="525AB28F" w14:textId="77777777">
      <w:pPr>
        <w:spacing w:after="0"/>
        <w:jc w:val="center"/>
        <w:rPr>
          <w:rFonts w:cstheme="minorHAnsi"/>
          <w:b/>
          <w:color w:val="000000"/>
          <w:u w:val="single"/>
          <w:shd w:val="clear" w:color="auto" w:fill="FFFFFF"/>
        </w:rPr>
      </w:pPr>
      <w:r w:rsidRPr="00DD6B60">
        <w:rPr>
          <w:rFonts w:cstheme="minorHAnsi"/>
          <w:b/>
          <w:color w:val="000000"/>
          <w:u w:val="single"/>
          <w:shd w:val="clear" w:color="auto" w:fill="FFFFFF"/>
        </w:rPr>
        <w:t>AGENDA</w:t>
      </w:r>
    </w:p>
    <w:p w:rsidRPr="00DD6B60" w:rsidR="00E161CF" w:rsidP="000C6AEC" w:rsidRDefault="00E161CF" w14:paraId="7C810651" w14:textId="77777777">
      <w:pPr>
        <w:spacing w:after="0"/>
        <w:jc w:val="center"/>
        <w:rPr>
          <w:rFonts w:cstheme="minorHAnsi"/>
          <w:b/>
          <w:color w:val="000000"/>
          <w:u w:val="single"/>
          <w:shd w:val="clear" w:color="auto" w:fill="FFFFFF"/>
        </w:rPr>
      </w:pPr>
    </w:p>
    <w:tbl>
      <w:tblPr>
        <w:tblStyle w:val="ListTable3-Accent1"/>
        <w:tblW w:w="9519" w:type="dxa"/>
        <w:tblLayout w:type="fixed"/>
        <w:tblLook w:val="04A0" w:firstRow="1" w:lastRow="0" w:firstColumn="1" w:lastColumn="0" w:noHBand="0" w:noVBand="1"/>
      </w:tblPr>
      <w:tblGrid>
        <w:gridCol w:w="5940"/>
        <w:gridCol w:w="1975"/>
        <w:gridCol w:w="1604"/>
      </w:tblGrid>
      <w:tr w:rsidR="00270169" w:rsidTr="5457A1E0" w14:paraId="4D4B5D9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940" w:type="dxa"/>
          </w:tcPr>
          <w:p w:rsidRPr="00E161CF" w:rsidR="00270169" w:rsidP="00CC63FF" w:rsidRDefault="00270169" w14:paraId="7CDC409E" w14:textId="77777777">
            <w:r w:rsidRPr="00E161CF">
              <w:t>Agenda Item</w:t>
            </w:r>
          </w:p>
        </w:tc>
        <w:tc>
          <w:tcPr>
            <w:tcW w:w="1975" w:type="dxa"/>
          </w:tcPr>
          <w:p w:rsidRPr="00E161CF" w:rsidR="00270169" w:rsidP="00CC63FF" w:rsidRDefault="00270169" w14:paraId="28A7DC85" w14:textId="77777777">
            <w:pPr>
              <w:cnfStyle w:val="100000000000" w:firstRow="1" w:lastRow="0" w:firstColumn="0" w:lastColumn="0" w:oddVBand="0" w:evenVBand="0" w:oddHBand="0" w:evenHBand="0" w:firstRowFirstColumn="0" w:firstRowLastColumn="0" w:lastRowFirstColumn="0" w:lastRowLastColumn="0"/>
            </w:pPr>
            <w:r w:rsidRPr="00E161CF">
              <w:t>Discussion Lead</w:t>
            </w:r>
          </w:p>
        </w:tc>
        <w:tc>
          <w:tcPr>
            <w:tcW w:w="1604" w:type="dxa"/>
          </w:tcPr>
          <w:p w:rsidRPr="00E161CF" w:rsidR="00270169" w:rsidP="00CC63FF" w:rsidRDefault="00270169" w14:paraId="4AC39C2E" w14:textId="77777777">
            <w:pPr>
              <w:cnfStyle w:val="100000000000" w:firstRow="1" w:lastRow="0" w:firstColumn="0" w:lastColumn="0" w:oddVBand="0" w:evenVBand="0" w:oddHBand="0" w:evenHBand="0" w:firstRowFirstColumn="0" w:firstRowLastColumn="0" w:lastRowFirstColumn="0" w:lastRowLastColumn="0"/>
            </w:pPr>
            <w:r w:rsidRPr="00E161CF">
              <w:t>Estimated Discussion Time</w:t>
            </w:r>
          </w:p>
        </w:tc>
      </w:tr>
      <w:tr w:rsidR="00270169" w:rsidTr="5457A1E0" w14:paraId="77476F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0" w:type="dxa"/>
          </w:tcPr>
          <w:p w:rsidRPr="00817AB5" w:rsidR="00270169" w:rsidP="000323E8" w:rsidRDefault="00270169" w14:paraId="5F522B44" w14:textId="77777777">
            <w:pPr>
              <w:pStyle w:val="ListParagraph"/>
              <w:numPr>
                <w:ilvl w:val="0"/>
                <w:numId w:val="5"/>
              </w:numPr>
              <w:rPr>
                <w:b w:val="0"/>
                <w:color w:val="000000"/>
                <w:shd w:val="clear" w:color="auto" w:fill="FFFFFF"/>
              </w:rPr>
            </w:pPr>
            <w:r w:rsidRPr="00817AB5">
              <w:rPr>
                <w:b w:val="0"/>
              </w:rPr>
              <w:t>CALL TO ORDER</w:t>
            </w:r>
          </w:p>
          <w:p w:rsidRPr="00817AB5" w:rsidR="00270169" w:rsidP="000323E8" w:rsidRDefault="00270169" w14:paraId="6E52BF7E" w14:textId="77777777">
            <w:pPr>
              <w:pStyle w:val="ListParagraph"/>
              <w:numPr>
                <w:ilvl w:val="0"/>
                <w:numId w:val="5"/>
              </w:numPr>
              <w:rPr>
                <w:b w:val="0"/>
                <w:color w:val="000000"/>
                <w:shd w:val="clear" w:color="auto" w:fill="FFFFFF"/>
              </w:rPr>
            </w:pPr>
            <w:r w:rsidRPr="00817AB5">
              <w:rPr>
                <w:b w:val="0"/>
                <w:color w:val="000000"/>
                <w:shd w:val="clear" w:color="auto" w:fill="FFFFFF"/>
              </w:rPr>
              <w:t>PLEDGE OF ALLEGIANCE</w:t>
            </w:r>
          </w:p>
          <w:p w:rsidRPr="00817AB5" w:rsidR="00270169" w:rsidP="000323E8" w:rsidRDefault="00270169" w14:paraId="77894546" w14:textId="77777777">
            <w:pPr>
              <w:pStyle w:val="ListParagraph"/>
              <w:numPr>
                <w:ilvl w:val="0"/>
                <w:numId w:val="5"/>
              </w:numPr>
              <w:rPr>
                <w:b w:val="0"/>
                <w:color w:val="000000"/>
                <w:shd w:val="clear" w:color="auto" w:fill="FFFFFF"/>
              </w:rPr>
            </w:pPr>
            <w:r w:rsidRPr="00817AB5">
              <w:rPr>
                <w:b w:val="0"/>
                <w:color w:val="000000"/>
                <w:shd w:val="clear" w:color="auto" w:fill="FFFFFF"/>
              </w:rPr>
              <w:t>ADOPTION OF AGENDA</w:t>
            </w:r>
          </w:p>
        </w:tc>
        <w:tc>
          <w:tcPr>
            <w:tcW w:w="1975" w:type="dxa"/>
          </w:tcPr>
          <w:p w:rsidR="00270169" w:rsidP="00B6114E" w:rsidRDefault="00B842D8" w14:paraId="52B8F655" w14:textId="340D0A6A">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3E882537">
              <w:rPr>
                <w:color w:val="000000"/>
                <w:shd w:val="clear" w:color="auto" w:fill="FFFFFF"/>
              </w:rPr>
              <w:t>Chair</w:t>
            </w:r>
            <w:r w:rsidRPr="3E882537" w:rsidR="003E14EC">
              <w:rPr>
                <w:color w:val="000000"/>
                <w:shd w:val="clear" w:color="auto" w:fill="FFFFFF"/>
              </w:rPr>
              <w:t xml:space="preserve"> Smith</w:t>
            </w:r>
          </w:p>
          <w:p w:rsidRPr="00FC672D" w:rsidR="00FA03C2" w:rsidP="00B6114E" w:rsidRDefault="00FA03C2" w14:paraId="68337C0C" w14:textId="0133664D">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p>
        </w:tc>
        <w:tc>
          <w:tcPr>
            <w:tcW w:w="1604" w:type="dxa"/>
          </w:tcPr>
          <w:p w:rsidR="00270169" w:rsidP="00B6114E" w:rsidRDefault="00270169" w14:paraId="1A2ACEAC" w14:textId="77777777">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3E882537">
              <w:rPr>
                <w:color w:val="000000"/>
                <w:shd w:val="clear" w:color="auto" w:fill="FFFFFF"/>
              </w:rPr>
              <w:t>5 minutes</w:t>
            </w:r>
          </w:p>
        </w:tc>
      </w:tr>
      <w:tr w:rsidR="00270169" w:rsidTr="5457A1E0" w14:paraId="7276A7F3" w14:textId="77777777">
        <w:trPr>
          <w:trHeight w:val="1230"/>
        </w:trPr>
        <w:tc>
          <w:tcPr>
            <w:cnfStyle w:val="001000000000" w:firstRow="0" w:lastRow="0" w:firstColumn="1" w:lastColumn="0" w:oddVBand="0" w:evenVBand="0" w:oddHBand="0" w:evenHBand="0" w:firstRowFirstColumn="0" w:firstRowLastColumn="0" w:lastRowFirstColumn="0" w:lastRowLastColumn="0"/>
            <w:tcW w:w="5940" w:type="dxa"/>
          </w:tcPr>
          <w:p w:rsidRPr="00817AB5" w:rsidR="00270169" w:rsidP="00502553" w:rsidRDefault="00270169" w14:paraId="0A7C4C5F" w14:textId="77777777">
            <w:pPr>
              <w:pStyle w:val="ListParagraph"/>
              <w:numPr>
                <w:ilvl w:val="0"/>
                <w:numId w:val="5"/>
              </w:numPr>
              <w:jc w:val="both"/>
              <w:rPr>
                <w:b w:val="0"/>
              </w:rPr>
            </w:pPr>
            <w:r w:rsidRPr="00817AB5">
              <w:rPr>
                <w:b w:val="0"/>
              </w:rPr>
              <w:t>ADOPTION OF CONSENT AGENDA</w:t>
            </w:r>
          </w:p>
          <w:p w:rsidRPr="00817AB5" w:rsidR="00936DBA" w:rsidP="00936DBA" w:rsidRDefault="00270169" w14:paraId="09369D89" w14:textId="77777777">
            <w:pPr>
              <w:pStyle w:val="ListParagraph"/>
              <w:ind w:left="360"/>
              <w:rPr>
                <w:b w:val="0"/>
              </w:rPr>
            </w:pPr>
            <w:r w:rsidRPr="00817AB5">
              <w:rPr>
                <w:b w:val="0"/>
              </w:rPr>
              <w:t>Approval of the Following Items</w:t>
            </w:r>
          </w:p>
          <w:p w:rsidRPr="00817AB5" w:rsidR="00270169" w:rsidP="72DF10EC" w:rsidRDefault="00270169" w14:paraId="2984DF6D" w14:textId="7D8824F8">
            <w:pPr>
              <w:pStyle w:val="ListParagraph"/>
              <w:numPr>
                <w:ilvl w:val="0"/>
                <w:numId w:val="7"/>
              </w:numPr>
              <w:rPr>
                <w:b w:val="0"/>
              </w:rPr>
            </w:pPr>
            <w:r w:rsidRPr="00817AB5">
              <w:rPr>
                <w:b w:val="0"/>
              </w:rPr>
              <w:t xml:space="preserve">Minutes of a Work Session – </w:t>
            </w:r>
            <w:r w:rsidRPr="00817AB5" w:rsidR="00326EC4">
              <w:rPr>
                <w:b w:val="0"/>
              </w:rPr>
              <w:t>January 21</w:t>
            </w:r>
            <w:r w:rsidRPr="00817AB5" w:rsidR="005D5B98">
              <w:rPr>
                <w:b w:val="0"/>
              </w:rPr>
              <w:t>, 202</w:t>
            </w:r>
            <w:r w:rsidRPr="00817AB5" w:rsidR="00326EC4">
              <w:rPr>
                <w:b w:val="0"/>
              </w:rPr>
              <w:t>6</w:t>
            </w:r>
          </w:p>
          <w:p w:rsidRPr="00817AB5" w:rsidR="00270169" w:rsidP="00936DBA" w:rsidRDefault="00270169" w14:paraId="54807FB0" w14:textId="77777777">
            <w:pPr>
              <w:pStyle w:val="ListParagraph"/>
              <w:numPr>
                <w:ilvl w:val="0"/>
                <w:numId w:val="7"/>
              </w:numPr>
              <w:rPr>
                <w:b w:val="0"/>
              </w:rPr>
            </w:pPr>
            <w:r w:rsidRPr="00817AB5">
              <w:rPr>
                <w:b w:val="0"/>
              </w:rPr>
              <w:t xml:space="preserve">Minutes of a Regular Meeting – </w:t>
            </w:r>
            <w:r w:rsidRPr="00817AB5" w:rsidR="00326EC4">
              <w:rPr>
                <w:b w:val="0"/>
              </w:rPr>
              <w:t>January</w:t>
            </w:r>
            <w:r w:rsidRPr="00817AB5" w:rsidR="005D5B98">
              <w:rPr>
                <w:b w:val="0"/>
              </w:rPr>
              <w:t xml:space="preserve"> </w:t>
            </w:r>
            <w:r w:rsidRPr="00817AB5" w:rsidR="00326EC4">
              <w:rPr>
                <w:b w:val="0"/>
              </w:rPr>
              <w:t>2</w:t>
            </w:r>
            <w:r w:rsidRPr="00817AB5" w:rsidR="005D5B98">
              <w:rPr>
                <w:b w:val="0"/>
              </w:rPr>
              <w:t>1, 202</w:t>
            </w:r>
            <w:r w:rsidRPr="00817AB5" w:rsidR="00326EC4">
              <w:rPr>
                <w:b w:val="0"/>
              </w:rPr>
              <w:t>6</w:t>
            </w:r>
          </w:p>
          <w:p w:rsidRPr="00817AB5" w:rsidR="00326EC4" w:rsidP="00936DBA" w:rsidRDefault="00326EC4" w14:paraId="7C463C94" w14:textId="625F868B">
            <w:pPr>
              <w:pStyle w:val="ListParagraph"/>
              <w:numPr>
                <w:ilvl w:val="0"/>
                <w:numId w:val="7"/>
              </w:numPr>
              <w:rPr>
                <w:b w:val="0"/>
              </w:rPr>
            </w:pPr>
            <w:r w:rsidRPr="00817AB5">
              <w:rPr>
                <w:b w:val="0"/>
              </w:rPr>
              <w:t xml:space="preserve">Minutes of a Budget </w:t>
            </w:r>
            <w:r w:rsidRPr="00817AB5" w:rsidR="7DBE55C9">
              <w:rPr>
                <w:b w:val="0"/>
              </w:rPr>
              <w:t>Retreat</w:t>
            </w:r>
            <w:r w:rsidRPr="00817AB5">
              <w:rPr>
                <w:b w:val="0"/>
              </w:rPr>
              <w:t xml:space="preserve"> – January 26, 2026</w:t>
            </w:r>
          </w:p>
        </w:tc>
        <w:tc>
          <w:tcPr>
            <w:tcW w:w="1975" w:type="dxa"/>
          </w:tcPr>
          <w:p w:rsidRPr="00FC672D" w:rsidR="00270169" w:rsidP="00B6114E" w:rsidRDefault="002F62CB" w14:paraId="2D8EE464" w14:textId="403F938C">
            <w:pPr>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sidRPr="3E882537">
              <w:rPr>
                <w:color w:val="000000"/>
                <w:shd w:val="clear" w:color="auto" w:fill="FFFFFF"/>
              </w:rPr>
              <w:t>Chair</w:t>
            </w:r>
            <w:r w:rsidRPr="3E882537" w:rsidR="003E14EC">
              <w:rPr>
                <w:color w:val="000000"/>
                <w:shd w:val="clear" w:color="auto" w:fill="FFFFFF"/>
              </w:rPr>
              <w:t xml:space="preserve"> Smith</w:t>
            </w:r>
          </w:p>
        </w:tc>
        <w:tc>
          <w:tcPr>
            <w:tcW w:w="1604" w:type="dxa"/>
          </w:tcPr>
          <w:p w:rsidR="00270169" w:rsidP="00B6114E" w:rsidRDefault="00270169" w14:paraId="5DDC9616" w14:textId="77777777">
            <w:pPr>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sidRPr="3E882537">
              <w:rPr>
                <w:color w:val="000000"/>
                <w:shd w:val="clear" w:color="auto" w:fill="FFFFFF"/>
              </w:rPr>
              <w:t>5 minutes</w:t>
            </w:r>
          </w:p>
        </w:tc>
      </w:tr>
      <w:tr w:rsidR="21AEC1A4" w:rsidTr="5457A1E0" w14:paraId="53F6F8C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40" w:type="dxa"/>
          </w:tcPr>
          <w:p w:rsidRPr="00817AB5" w:rsidR="3E0B18D3" w:rsidP="21AEC1A4" w:rsidRDefault="3E0B18D3" w14:paraId="085EB387" w14:textId="245DCF8F">
            <w:pPr>
              <w:pStyle w:val="ListParagraph"/>
              <w:numPr>
                <w:ilvl w:val="0"/>
                <w:numId w:val="5"/>
              </w:numPr>
              <w:rPr>
                <w:b w:val="0"/>
                <w:color w:val="000000" w:themeColor="text1"/>
              </w:rPr>
            </w:pPr>
            <w:r w:rsidRPr="00817AB5">
              <w:rPr>
                <w:b w:val="0"/>
              </w:rPr>
              <w:t>INTRODUCTION OF GUESTS</w:t>
            </w:r>
          </w:p>
        </w:tc>
        <w:tc>
          <w:tcPr>
            <w:tcW w:w="1975" w:type="dxa"/>
          </w:tcPr>
          <w:p w:rsidR="3E0B18D3" w:rsidP="21AEC1A4" w:rsidRDefault="3E0B18D3" w14:paraId="5435129A" w14:textId="5EFCED4E">
            <w:pPr>
              <w:cnfStyle w:val="000000100000" w:firstRow="0" w:lastRow="0" w:firstColumn="0" w:lastColumn="0" w:oddVBand="0" w:evenVBand="0" w:oddHBand="1" w:evenHBand="0" w:firstRowFirstColumn="0" w:firstRowLastColumn="0" w:lastRowFirstColumn="0" w:lastRowLastColumn="0"/>
              <w:rPr>
                <w:color w:val="000000" w:themeColor="text1"/>
              </w:rPr>
            </w:pPr>
            <w:r w:rsidRPr="21AEC1A4">
              <w:rPr>
                <w:color w:val="000000" w:themeColor="text1"/>
              </w:rPr>
              <w:t>Ms. States</w:t>
            </w:r>
          </w:p>
        </w:tc>
        <w:tc>
          <w:tcPr>
            <w:tcW w:w="1604" w:type="dxa"/>
          </w:tcPr>
          <w:p w:rsidR="3E0B18D3" w:rsidP="21AEC1A4" w:rsidRDefault="3E0B18D3" w14:paraId="7709769F" w14:textId="3AA09618">
            <w:pPr>
              <w:cnfStyle w:val="000000100000" w:firstRow="0" w:lastRow="0" w:firstColumn="0" w:lastColumn="0" w:oddVBand="0" w:evenVBand="0" w:oddHBand="1" w:evenHBand="0" w:firstRowFirstColumn="0" w:firstRowLastColumn="0" w:lastRowFirstColumn="0" w:lastRowLastColumn="0"/>
              <w:rPr>
                <w:color w:val="000000" w:themeColor="text1"/>
              </w:rPr>
            </w:pPr>
            <w:r w:rsidRPr="21AEC1A4">
              <w:rPr>
                <w:color w:val="000000" w:themeColor="text1"/>
              </w:rPr>
              <w:t>Varies</w:t>
            </w:r>
          </w:p>
        </w:tc>
      </w:tr>
      <w:tr w:rsidR="00270169" w:rsidTr="5457A1E0" w14:paraId="0159F800" w14:textId="77777777">
        <w:tc>
          <w:tcPr>
            <w:cnfStyle w:val="001000000000" w:firstRow="0" w:lastRow="0" w:firstColumn="1" w:lastColumn="0" w:oddVBand="0" w:evenVBand="0" w:oddHBand="0" w:evenHBand="0" w:firstRowFirstColumn="0" w:firstRowLastColumn="0" w:lastRowFirstColumn="0" w:lastRowLastColumn="0"/>
            <w:tcW w:w="5940" w:type="dxa"/>
          </w:tcPr>
          <w:p w:rsidRPr="00817AB5" w:rsidR="00270169" w:rsidP="00417B2C" w:rsidRDefault="00270169" w14:paraId="3CB011E7" w14:textId="1CBBC65A">
            <w:pPr>
              <w:pStyle w:val="ListParagraph"/>
              <w:numPr>
                <w:ilvl w:val="0"/>
                <w:numId w:val="5"/>
              </w:numPr>
              <w:rPr>
                <w:b w:val="0"/>
              </w:rPr>
            </w:pPr>
            <w:r w:rsidRPr="00817AB5">
              <w:rPr>
                <w:b w:val="0"/>
              </w:rPr>
              <w:t>CALL TO THE PUBLIC</w:t>
            </w:r>
          </w:p>
          <w:p w:rsidRPr="00817AB5" w:rsidR="00270169" w:rsidP="000A44EA" w:rsidRDefault="000A44EA" w14:paraId="49AB94B9" w14:textId="74775628">
            <w:pPr>
              <w:pStyle w:val="ListParagraph"/>
              <w:ind w:left="360"/>
              <w:rPr>
                <w:b w:val="0"/>
                <w:color w:val="000000"/>
                <w:shd w:val="clear" w:color="auto" w:fill="FFFFFF"/>
              </w:rPr>
            </w:pPr>
            <w:r w:rsidRPr="000A44EA">
              <w:rPr>
                <w:b w:val="0"/>
                <w:bCs w:val="0"/>
                <w:i/>
              </w:rPr>
              <w:t xml:space="preserve">This is an opportunity for public comment (limited to two minutes). Individuals may address the board on matters within its jurisdiction. Members may respond to criticism, request staff review, or ask </w:t>
            </w:r>
            <w:proofErr w:type="gramStart"/>
            <w:r w:rsidRPr="000A44EA">
              <w:rPr>
                <w:b w:val="0"/>
                <w:bCs w:val="0"/>
                <w:i/>
              </w:rPr>
              <w:t>that</w:t>
            </w:r>
            <w:proofErr w:type="gramEnd"/>
            <w:r w:rsidRPr="000A44EA">
              <w:rPr>
                <w:b w:val="0"/>
                <w:bCs w:val="0"/>
                <w:i/>
              </w:rPr>
              <w:t xml:space="preserve"> a matter be placed on a future agenda, but may not discuss or take legal action on items not properly noticed.</w:t>
            </w:r>
          </w:p>
        </w:tc>
        <w:tc>
          <w:tcPr>
            <w:tcW w:w="1975" w:type="dxa"/>
          </w:tcPr>
          <w:p w:rsidR="00270169" w:rsidP="00B6114E" w:rsidRDefault="002F62CB" w14:paraId="567553D3" w14:textId="0235197E">
            <w:pPr>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sidRPr="3E882537">
              <w:rPr>
                <w:color w:val="000000"/>
                <w:shd w:val="clear" w:color="auto" w:fill="FFFFFF"/>
              </w:rPr>
              <w:t>Chair</w:t>
            </w:r>
            <w:r w:rsidRPr="3E882537" w:rsidR="003E14EC">
              <w:rPr>
                <w:color w:val="000000"/>
                <w:shd w:val="clear" w:color="auto" w:fill="FFFFFF"/>
              </w:rPr>
              <w:t xml:space="preserve"> Smith</w:t>
            </w:r>
          </w:p>
        </w:tc>
        <w:tc>
          <w:tcPr>
            <w:tcW w:w="1604" w:type="dxa"/>
          </w:tcPr>
          <w:p w:rsidR="00270169" w:rsidP="00B6114E" w:rsidRDefault="00270169" w14:paraId="6E1D9E97" w14:textId="77777777">
            <w:pPr>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sidRPr="3E882537">
              <w:rPr>
                <w:color w:val="000000"/>
                <w:shd w:val="clear" w:color="auto" w:fill="FFFFFF"/>
              </w:rPr>
              <w:t>Varies</w:t>
            </w:r>
          </w:p>
        </w:tc>
      </w:tr>
      <w:tr w:rsidR="00281D4C" w:rsidTr="5457A1E0" w14:paraId="1CD789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0" w:type="dxa"/>
          </w:tcPr>
          <w:p w:rsidRPr="00817AB5" w:rsidR="00D21F1D" w:rsidP="00D21F1D" w:rsidRDefault="00D21F1D" w14:paraId="6B86A34D" w14:textId="77777777">
            <w:pPr>
              <w:pStyle w:val="ListParagraph"/>
              <w:numPr>
                <w:ilvl w:val="0"/>
                <w:numId w:val="5"/>
              </w:numPr>
              <w:rPr>
                <w:b w:val="0"/>
              </w:rPr>
            </w:pPr>
            <w:r w:rsidRPr="00817AB5">
              <w:rPr>
                <w:b w:val="0"/>
              </w:rPr>
              <w:t>EXECUTIVE SESSION</w:t>
            </w:r>
          </w:p>
          <w:p w:rsidRPr="00817AB5" w:rsidR="00D21F1D" w:rsidP="00D21F1D" w:rsidRDefault="00D21F1D" w14:paraId="2733B51D" w14:textId="77777777">
            <w:pPr>
              <w:pStyle w:val="ListParagraph"/>
              <w:numPr>
                <w:ilvl w:val="0"/>
                <w:numId w:val="1"/>
              </w:numPr>
              <w:rPr>
                <w:b w:val="0"/>
              </w:rPr>
            </w:pPr>
            <w:r w:rsidRPr="00817AB5">
              <w:rPr>
                <w:rFonts w:ascii="Aptos" w:hAnsi="Aptos" w:eastAsia="Aptos" w:cs="Aptos"/>
                <w:b w:val="0"/>
              </w:rPr>
              <w:t>Allied Health CMAR (*Possible executive session per A.R.S. 38-431.03(A)(3) (advice from legal counsel))</w:t>
            </w:r>
          </w:p>
          <w:p w:rsidRPr="00817AB5" w:rsidR="00D21F1D" w:rsidP="00D21F1D" w:rsidRDefault="00D21F1D" w14:paraId="05B7E1FF" w14:textId="77777777">
            <w:pPr>
              <w:pStyle w:val="ListParagraph"/>
              <w:numPr>
                <w:ilvl w:val="0"/>
                <w:numId w:val="1"/>
              </w:numPr>
              <w:rPr>
                <w:b w:val="0"/>
              </w:rPr>
            </w:pPr>
            <w:r w:rsidRPr="00817AB5">
              <w:rPr>
                <w:rFonts w:ascii="Aptos" w:hAnsi="Aptos" w:eastAsia="Aptos" w:cs="Aptos"/>
                <w:b w:val="0"/>
                <w:color w:val="242424"/>
              </w:rPr>
              <w:t>4</w:t>
            </w:r>
            <w:r w:rsidRPr="00817AB5">
              <w:rPr>
                <w:rFonts w:ascii="Aptos" w:hAnsi="Aptos" w:eastAsia="Aptos" w:cs="Aptos"/>
                <w:b w:val="0"/>
                <w:color w:val="242424"/>
                <w:vertAlign w:val="superscript"/>
              </w:rPr>
              <w:t>th</w:t>
            </w:r>
            <w:r w:rsidRPr="00817AB5">
              <w:rPr>
                <w:rFonts w:ascii="Aptos" w:hAnsi="Aptos" w:eastAsia="Aptos" w:cs="Aptos"/>
                <w:b w:val="0"/>
                <w:color w:val="242424"/>
              </w:rPr>
              <w:t xml:space="preserve"> St. CMAR (*Possible executive session per A.R.S. 38-431.03(A)(3) (advice from legal counsel)</w:t>
            </w:r>
          </w:p>
          <w:p w:rsidRPr="00817AB5" w:rsidR="00D21F1D" w:rsidP="00D21F1D" w:rsidRDefault="00D21F1D" w14:paraId="7A65998C" w14:textId="77777777">
            <w:pPr>
              <w:pStyle w:val="ListParagraph"/>
              <w:numPr>
                <w:ilvl w:val="0"/>
                <w:numId w:val="1"/>
              </w:numPr>
              <w:rPr>
                <w:b w:val="0"/>
              </w:rPr>
            </w:pPr>
            <w:r w:rsidRPr="00817AB5">
              <w:rPr>
                <w:rFonts w:ascii="Aptos" w:hAnsi="Aptos" w:eastAsia="Aptos" w:cs="Aptos"/>
                <w:b w:val="0"/>
              </w:rPr>
              <w:t>Allied Health Architect (*Possible executive session per A.R.S. 38-431.03(A)(3) (advice from legal counsel)</w:t>
            </w:r>
          </w:p>
          <w:p w:rsidRPr="00817AB5" w:rsidR="00281D4C" w:rsidP="00D21F1D" w:rsidRDefault="00D21F1D" w14:paraId="3BE80589" w14:textId="1228F0A8">
            <w:pPr>
              <w:pStyle w:val="ListParagraph"/>
              <w:numPr>
                <w:ilvl w:val="0"/>
                <w:numId w:val="1"/>
              </w:numPr>
              <w:rPr>
                <w:b w:val="0"/>
              </w:rPr>
            </w:pPr>
            <w:r w:rsidRPr="00817AB5">
              <w:rPr>
                <w:rFonts w:ascii="Aptos" w:hAnsi="Aptos" w:eastAsia="Aptos" w:cs="Aptos"/>
                <w:b w:val="0"/>
                <w:color w:val="242424"/>
              </w:rPr>
              <w:lastRenderedPageBreak/>
              <w:t>4</w:t>
            </w:r>
            <w:r w:rsidRPr="00817AB5">
              <w:rPr>
                <w:rFonts w:ascii="Aptos" w:hAnsi="Aptos" w:eastAsia="Aptos" w:cs="Aptos"/>
                <w:b w:val="0"/>
                <w:color w:val="242424"/>
                <w:vertAlign w:val="superscript"/>
              </w:rPr>
              <w:t>th</w:t>
            </w:r>
            <w:r w:rsidRPr="00817AB5">
              <w:rPr>
                <w:rFonts w:ascii="Aptos" w:hAnsi="Aptos" w:eastAsia="Aptos" w:cs="Aptos"/>
                <w:b w:val="0"/>
                <w:color w:val="242424"/>
              </w:rPr>
              <w:t xml:space="preserve"> St. Architect (*Possible executive session per A.R.S. 38-431.03(A)(3) (advice from legal counsel))</w:t>
            </w:r>
          </w:p>
        </w:tc>
        <w:tc>
          <w:tcPr>
            <w:tcW w:w="1975" w:type="dxa"/>
          </w:tcPr>
          <w:p w:rsidRPr="3E882537" w:rsidR="00281D4C" w:rsidP="00B6114E" w:rsidRDefault="00D21F1D" w14:paraId="4F291E27" w14:textId="0F524D8D">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color w:val="000000"/>
                <w:shd w:val="clear" w:color="auto" w:fill="FFFFFF"/>
              </w:rPr>
              <w:lastRenderedPageBreak/>
              <w:t>Chair Smith</w:t>
            </w:r>
          </w:p>
        </w:tc>
        <w:tc>
          <w:tcPr>
            <w:tcW w:w="1604" w:type="dxa"/>
          </w:tcPr>
          <w:p w:rsidRPr="3E882537" w:rsidR="00281D4C" w:rsidP="00B6114E" w:rsidRDefault="00D21F1D" w14:paraId="77769FA6" w14:textId="24400E89">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color w:val="000000"/>
                <w:shd w:val="clear" w:color="auto" w:fill="FFFFFF"/>
              </w:rPr>
              <w:t>Varies</w:t>
            </w:r>
          </w:p>
        </w:tc>
      </w:tr>
      <w:tr w:rsidR="21AEC1A4" w:rsidTr="5457A1E0" w14:paraId="6849DE04" w14:textId="77777777">
        <w:trPr>
          <w:trHeight w:val="300"/>
        </w:trPr>
        <w:tc>
          <w:tcPr>
            <w:cnfStyle w:val="001000000000" w:firstRow="0" w:lastRow="0" w:firstColumn="1" w:lastColumn="0" w:oddVBand="0" w:evenVBand="0" w:oddHBand="0" w:evenHBand="0" w:firstRowFirstColumn="0" w:firstRowLastColumn="0" w:lastRowFirstColumn="0" w:lastRowLastColumn="0"/>
            <w:tcW w:w="5940" w:type="dxa"/>
          </w:tcPr>
          <w:p w:rsidRPr="00817AB5" w:rsidR="6DEDF53E" w:rsidP="21AEC1A4" w:rsidRDefault="6DEDF53E" w14:paraId="5F3CF2CC" w14:textId="29338B5C">
            <w:pPr>
              <w:pStyle w:val="ListParagraph"/>
              <w:numPr>
                <w:ilvl w:val="0"/>
                <w:numId w:val="5"/>
              </w:numPr>
              <w:rPr>
                <w:b w:val="0"/>
              </w:rPr>
            </w:pPr>
            <w:r w:rsidRPr="00817AB5">
              <w:rPr>
                <w:b w:val="0"/>
              </w:rPr>
              <w:t>ACTION ITEMS</w:t>
            </w:r>
          </w:p>
        </w:tc>
        <w:tc>
          <w:tcPr>
            <w:tcW w:w="1975" w:type="dxa"/>
          </w:tcPr>
          <w:p w:rsidR="21AEC1A4" w:rsidP="21AEC1A4" w:rsidRDefault="21AEC1A4" w14:paraId="78545AD6" w14:textId="47A76542">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04" w:type="dxa"/>
          </w:tcPr>
          <w:p w:rsidR="21AEC1A4" w:rsidP="21AEC1A4" w:rsidRDefault="21AEC1A4" w14:paraId="423E686B" w14:textId="59777857">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513E0" w:rsidTr="5457A1E0" w14:paraId="2CCB44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0" w:type="dxa"/>
          </w:tcPr>
          <w:p w:rsidRPr="00817AB5" w:rsidR="00D513E0" w:rsidP="00D513E0" w:rsidRDefault="00D513E0" w14:paraId="2A905710" w14:textId="77777777">
            <w:pPr>
              <w:pStyle w:val="ListParagraph"/>
              <w:numPr>
                <w:ilvl w:val="1"/>
                <w:numId w:val="5"/>
              </w:numPr>
              <w:rPr>
                <w:b w:val="0"/>
              </w:rPr>
            </w:pPr>
            <w:r w:rsidRPr="00817AB5">
              <w:rPr>
                <w:b w:val="0"/>
              </w:rPr>
              <w:t>Allied Health CMAR</w:t>
            </w:r>
          </w:p>
          <w:p w:rsidRPr="00817AB5" w:rsidR="00D513E0" w:rsidP="00D513E0" w:rsidRDefault="00D513E0" w14:paraId="7E68DBB2" w14:textId="77777777">
            <w:pPr>
              <w:pStyle w:val="ListParagraph"/>
              <w:numPr>
                <w:ilvl w:val="1"/>
                <w:numId w:val="5"/>
              </w:numPr>
              <w:rPr>
                <w:b w:val="0"/>
              </w:rPr>
            </w:pPr>
            <w:r w:rsidRPr="00817AB5">
              <w:rPr>
                <w:b w:val="0"/>
              </w:rPr>
              <w:t>Fourth Street CMAR</w:t>
            </w:r>
          </w:p>
          <w:p w:rsidRPr="00817AB5" w:rsidR="00D513E0" w:rsidP="00D513E0" w:rsidRDefault="00D513E0" w14:paraId="17C14888" w14:textId="77777777">
            <w:pPr>
              <w:pStyle w:val="ListParagraph"/>
              <w:numPr>
                <w:ilvl w:val="1"/>
                <w:numId w:val="5"/>
              </w:numPr>
              <w:rPr>
                <w:b w:val="0"/>
              </w:rPr>
            </w:pPr>
            <w:r w:rsidRPr="00817AB5">
              <w:rPr>
                <w:b w:val="0"/>
              </w:rPr>
              <w:t>Allied Health Architect</w:t>
            </w:r>
          </w:p>
          <w:p w:rsidRPr="00817AB5" w:rsidR="00D513E0" w:rsidP="00D513E0" w:rsidRDefault="00D513E0" w14:paraId="4B30CF5F" w14:textId="320169B0">
            <w:pPr>
              <w:pStyle w:val="ListParagraph"/>
              <w:numPr>
                <w:ilvl w:val="1"/>
                <w:numId w:val="5"/>
              </w:numPr>
              <w:rPr>
                <w:b w:val="0"/>
              </w:rPr>
            </w:pPr>
            <w:r w:rsidRPr="00817AB5">
              <w:rPr>
                <w:b w:val="0"/>
              </w:rPr>
              <w:t>Fourth Street Architect</w:t>
            </w:r>
          </w:p>
          <w:p w:rsidRPr="00817AB5" w:rsidR="00D513E0" w:rsidP="00D513E0" w:rsidRDefault="00D513E0" w14:paraId="0B4003E2" w14:textId="1DBF33BE">
            <w:pPr>
              <w:pStyle w:val="ListParagraph"/>
              <w:numPr>
                <w:ilvl w:val="1"/>
                <w:numId w:val="5"/>
              </w:numPr>
              <w:rPr>
                <w:b w:val="0"/>
              </w:rPr>
            </w:pPr>
            <w:r w:rsidRPr="00817AB5">
              <w:rPr>
                <w:b w:val="0"/>
              </w:rPr>
              <w:t>Foundation Board Representative Confirmation</w:t>
            </w:r>
          </w:p>
          <w:p w:rsidRPr="00817AB5" w:rsidR="00D513E0" w:rsidP="00D513E0" w:rsidRDefault="00D513E0" w14:paraId="5AC99761" w14:textId="3A4F25B5">
            <w:pPr>
              <w:pStyle w:val="ListParagraph"/>
              <w:numPr>
                <w:ilvl w:val="1"/>
                <w:numId w:val="5"/>
              </w:numPr>
              <w:rPr>
                <w:b w:val="0"/>
              </w:rPr>
            </w:pPr>
            <w:r w:rsidRPr="00817AB5">
              <w:rPr>
                <w:b w:val="0"/>
              </w:rPr>
              <w:t>Tuition and Fees</w:t>
            </w:r>
          </w:p>
          <w:p w:rsidRPr="00817AB5" w:rsidR="00D513E0" w:rsidP="00D513E0" w:rsidRDefault="00D513E0" w14:paraId="6925F37D" w14:textId="70FFAB90">
            <w:pPr>
              <w:pStyle w:val="ListParagraph"/>
              <w:numPr>
                <w:ilvl w:val="1"/>
                <w:numId w:val="5"/>
              </w:numPr>
              <w:rPr>
                <w:b w:val="0"/>
              </w:rPr>
            </w:pPr>
            <w:r w:rsidRPr="00817AB5">
              <w:rPr>
                <w:b w:val="0"/>
              </w:rPr>
              <w:t>Salary and Benefits</w:t>
            </w:r>
          </w:p>
          <w:p w:rsidRPr="00817AB5" w:rsidR="00D513E0" w:rsidP="00D513E0" w:rsidRDefault="00D513E0" w14:paraId="1C166B80" w14:textId="5118E3F9">
            <w:pPr>
              <w:pStyle w:val="ListParagraph"/>
              <w:numPr>
                <w:ilvl w:val="1"/>
                <w:numId w:val="5"/>
              </w:numPr>
              <w:rPr>
                <w:b w:val="0"/>
              </w:rPr>
            </w:pPr>
            <w:r w:rsidRPr="00817AB5">
              <w:rPr>
                <w:b w:val="0"/>
              </w:rPr>
              <w:t>Library IGA</w:t>
            </w:r>
          </w:p>
          <w:p w:rsidRPr="00817AB5" w:rsidR="00D513E0" w:rsidP="00D513E0" w:rsidRDefault="00D513E0" w14:paraId="01C27337" w14:textId="67772874">
            <w:pPr>
              <w:pStyle w:val="ListParagraph"/>
              <w:numPr>
                <w:ilvl w:val="1"/>
                <w:numId w:val="5"/>
              </w:numPr>
              <w:rPr>
                <w:b w:val="0"/>
              </w:rPr>
            </w:pPr>
            <w:r w:rsidRPr="00817AB5">
              <w:rPr>
                <w:b w:val="0"/>
              </w:rPr>
              <w:t xml:space="preserve">Detention Academy IGA </w:t>
            </w:r>
          </w:p>
        </w:tc>
        <w:tc>
          <w:tcPr>
            <w:tcW w:w="1975" w:type="dxa"/>
          </w:tcPr>
          <w:p w:rsidR="00D513E0" w:rsidP="00D513E0" w:rsidRDefault="00D513E0" w14:paraId="69FD1837" w14:textId="77777777">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72DF10EC">
              <w:rPr>
                <w:color w:val="000000"/>
                <w:shd w:val="clear" w:color="auto" w:fill="FFFFFF"/>
              </w:rPr>
              <w:t xml:space="preserve">Dr. </w:t>
            </w:r>
            <w:r w:rsidRPr="1FDA478A">
              <w:rPr>
                <w:color w:val="000000" w:themeColor="text1"/>
              </w:rPr>
              <w:t>Van Ess</w:t>
            </w:r>
          </w:p>
          <w:p w:rsidR="00D513E0" w:rsidP="00D513E0" w:rsidRDefault="00D513E0" w14:paraId="64D9283C" w14:textId="77777777">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3E882537">
              <w:rPr>
                <w:color w:val="000000"/>
                <w:shd w:val="clear" w:color="auto" w:fill="FFFFFF"/>
              </w:rPr>
              <w:t>Dr. Van Ess</w:t>
            </w:r>
          </w:p>
          <w:p w:rsidR="00D513E0" w:rsidP="00D513E0" w:rsidRDefault="00D513E0" w14:paraId="1D5B4859" w14:textId="2A93C934">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color w:val="000000"/>
                <w:shd w:val="clear" w:color="auto" w:fill="FFFFFF"/>
              </w:rPr>
              <w:t>Dr. Van Ess</w:t>
            </w:r>
          </w:p>
          <w:p w:rsidR="00D513E0" w:rsidP="00D513E0" w:rsidRDefault="00D513E0" w14:paraId="2FDF4658" w14:textId="635230E7">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72DF10EC">
              <w:rPr>
                <w:color w:val="000000"/>
                <w:shd w:val="clear" w:color="auto" w:fill="FFFFFF"/>
              </w:rPr>
              <w:t xml:space="preserve">Dr. </w:t>
            </w:r>
            <w:r w:rsidRPr="1FDA478A">
              <w:rPr>
                <w:color w:val="000000" w:themeColor="text1"/>
              </w:rPr>
              <w:t>Van Ess</w:t>
            </w:r>
          </w:p>
          <w:p w:rsidR="00D513E0" w:rsidP="00D513E0" w:rsidRDefault="00D513E0" w14:paraId="556BB1A5" w14:textId="3D439743">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color w:val="000000"/>
                <w:shd w:val="clear" w:color="auto" w:fill="FFFFFF"/>
              </w:rPr>
              <w:t>Chair Smith</w:t>
            </w:r>
          </w:p>
          <w:p w:rsidR="00D513E0" w:rsidP="00D513E0" w:rsidRDefault="00D513E0" w14:paraId="12CE41FE" w14:textId="77777777">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72DF10EC">
              <w:rPr>
                <w:color w:val="000000"/>
                <w:shd w:val="clear" w:color="auto" w:fill="FFFFFF"/>
              </w:rPr>
              <w:t xml:space="preserve">Dr. </w:t>
            </w:r>
            <w:r w:rsidRPr="1FDA478A">
              <w:rPr>
                <w:color w:val="000000" w:themeColor="text1"/>
              </w:rPr>
              <w:t>Van Ess</w:t>
            </w:r>
          </w:p>
          <w:p w:rsidR="00D513E0" w:rsidP="00D513E0" w:rsidRDefault="00D513E0" w14:paraId="0E80372B" w14:textId="77777777">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72DF10EC">
              <w:rPr>
                <w:color w:val="000000"/>
                <w:shd w:val="clear" w:color="auto" w:fill="FFFFFF"/>
              </w:rPr>
              <w:t xml:space="preserve">Dr. </w:t>
            </w:r>
            <w:r w:rsidRPr="1FDA478A">
              <w:rPr>
                <w:color w:val="000000" w:themeColor="text1"/>
              </w:rPr>
              <w:t>Van Ess</w:t>
            </w:r>
          </w:p>
          <w:p w:rsidR="00D513E0" w:rsidP="00D513E0" w:rsidRDefault="00D513E0" w14:paraId="6930B700" w14:textId="09580698">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72DF10EC">
              <w:rPr>
                <w:color w:val="000000"/>
                <w:shd w:val="clear" w:color="auto" w:fill="FFFFFF"/>
              </w:rPr>
              <w:t xml:space="preserve">Dr. </w:t>
            </w:r>
            <w:r w:rsidRPr="1FDA478A">
              <w:rPr>
                <w:color w:val="000000" w:themeColor="text1"/>
              </w:rPr>
              <w:t>Van Ess</w:t>
            </w:r>
          </w:p>
          <w:p w:rsidRPr="00277278" w:rsidR="00D513E0" w:rsidP="00D513E0" w:rsidRDefault="00D513E0" w14:paraId="1BCAB430" w14:textId="47A44B76">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color w:val="000000"/>
                <w:shd w:val="clear" w:color="auto" w:fill="FFFFFF"/>
              </w:rPr>
              <w:t>Dr. Hinski</w:t>
            </w:r>
          </w:p>
        </w:tc>
        <w:tc>
          <w:tcPr>
            <w:tcW w:w="1604" w:type="dxa"/>
          </w:tcPr>
          <w:p w:rsidR="00D513E0" w:rsidP="00D513E0" w:rsidRDefault="00D513E0" w14:paraId="3B7C9428" w14:textId="77777777">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color w:val="000000"/>
                <w:shd w:val="clear" w:color="auto" w:fill="FFFFFF"/>
              </w:rPr>
              <w:t>5 minutes</w:t>
            </w:r>
          </w:p>
          <w:p w:rsidR="00D513E0" w:rsidP="00D513E0" w:rsidRDefault="00D513E0" w14:paraId="54ED4231" w14:textId="77777777">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color w:val="000000"/>
                <w:shd w:val="clear" w:color="auto" w:fill="FFFFFF"/>
              </w:rPr>
              <w:t>5 minutes</w:t>
            </w:r>
          </w:p>
          <w:p w:rsidR="00D513E0" w:rsidP="00D513E0" w:rsidRDefault="00D513E0" w14:paraId="07427E90" w14:textId="77777777">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color w:val="000000"/>
                <w:shd w:val="clear" w:color="auto" w:fill="FFFFFF"/>
              </w:rPr>
              <w:t>5 minutes</w:t>
            </w:r>
          </w:p>
          <w:p w:rsidR="00D513E0" w:rsidP="00D513E0" w:rsidRDefault="00D513E0" w14:paraId="5AE4FEB9" w14:textId="77777777">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color w:val="000000"/>
                <w:shd w:val="clear" w:color="auto" w:fill="FFFFFF"/>
              </w:rPr>
              <w:t>5 minutes</w:t>
            </w:r>
          </w:p>
          <w:p w:rsidR="00D513E0" w:rsidP="00D513E0" w:rsidRDefault="00D513E0" w14:paraId="71594BB7" w14:textId="77777777">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color w:val="000000"/>
                <w:shd w:val="clear" w:color="auto" w:fill="FFFFFF"/>
              </w:rPr>
              <w:t>5 minutes</w:t>
            </w:r>
          </w:p>
          <w:p w:rsidR="00D513E0" w:rsidP="00D513E0" w:rsidRDefault="00D513E0" w14:paraId="5582168D" w14:textId="77777777">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color w:val="000000"/>
                <w:shd w:val="clear" w:color="auto" w:fill="FFFFFF"/>
              </w:rPr>
              <w:t>5 minutes</w:t>
            </w:r>
          </w:p>
          <w:p w:rsidR="00D513E0" w:rsidP="00D513E0" w:rsidRDefault="00D513E0" w14:paraId="18839291" w14:textId="77777777">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color w:val="000000"/>
                <w:shd w:val="clear" w:color="auto" w:fill="FFFFFF"/>
              </w:rPr>
              <w:t>5 minutes</w:t>
            </w:r>
          </w:p>
          <w:p w:rsidR="00D513E0" w:rsidP="00D513E0" w:rsidRDefault="00D513E0" w14:paraId="07AD9DEA" w14:textId="77777777">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 minutes</w:t>
            </w:r>
          </w:p>
          <w:p w:rsidRPr="000A717F" w:rsidR="00D513E0" w:rsidP="00D513E0" w:rsidRDefault="00D513E0" w14:paraId="4A6F598D" w14:textId="016824E6">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 minutes</w:t>
            </w:r>
          </w:p>
        </w:tc>
      </w:tr>
      <w:tr w:rsidR="00D513E0" w:rsidTr="5457A1E0" w14:paraId="0E5EC75F" w14:textId="77777777">
        <w:tc>
          <w:tcPr>
            <w:cnfStyle w:val="001000000000" w:firstRow="0" w:lastRow="0" w:firstColumn="1" w:lastColumn="0" w:oddVBand="0" w:evenVBand="0" w:oddHBand="0" w:evenHBand="0" w:firstRowFirstColumn="0" w:firstRowLastColumn="0" w:lastRowFirstColumn="0" w:lastRowLastColumn="0"/>
            <w:tcW w:w="5940" w:type="dxa"/>
          </w:tcPr>
          <w:p w:rsidRPr="00817AB5" w:rsidR="00D513E0" w:rsidP="00D513E0" w:rsidRDefault="00D513E0" w14:paraId="4CF5E224" w14:textId="0018DC1A">
            <w:pPr>
              <w:pStyle w:val="ListParagraph"/>
              <w:numPr>
                <w:ilvl w:val="0"/>
                <w:numId w:val="5"/>
              </w:numPr>
              <w:rPr>
                <w:b w:val="0"/>
              </w:rPr>
            </w:pPr>
            <w:r w:rsidRPr="00817AB5">
              <w:rPr>
                <w:b w:val="0"/>
              </w:rPr>
              <w:t>INFORMATION AND REPORTS</w:t>
            </w:r>
          </w:p>
        </w:tc>
        <w:tc>
          <w:tcPr>
            <w:tcW w:w="1975" w:type="dxa"/>
          </w:tcPr>
          <w:p w:rsidRPr="00277278" w:rsidR="00D513E0" w:rsidP="00D513E0" w:rsidRDefault="00D513E0" w14:paraId="0FF16F8C" w14:textId="77777777">
            <w:pPr>
              <w:cnfStyle w:val="000000000000" w:firstRow="0" w:lastRow="0" w:firstColumn="0" w:lastColumn="0" w:oddVBand="0" w:evenVBand="0" w:oddHBand="0" w:evenHBand="0" w:firstRowFirstColumn="0" w:firstRowLastColumn="0" w:lastRowFirstColumn="0" w:lastRowLastColumn="0"/>
              <w:rPr>
                <w:color w:val="000000"/>
                <w:shd w:val="clear" w:color="auto" w:fill="FFFFFF"/>
              </w:rPr>
            </w:pPr>
          </w:p>
        </w:tc>
        <w:tc>
          <w:tcPr>
            <w:tcW w:w="1604" w:type="dxa"/>
          </w:tcPr>
          <w:p w:rsidRPr="00277278" w:rsidR="00D513E0" w:rsidP="00D513E0" w:rsidRDefault="00D513E0" w14:paraId="3C5119FD" w14:textId="77777777">
            <w:pPr>
              <w:cnfStyle w:val="000000000000" w:firstRow="0" w:lastRow="0" w:firstColumn="0" w:lastColumn="0" w:oddVBand="0" w:evenVBand="0" w:oddHBand="0" w:evenHBand="0" w:firstRowFirstColumn="0" w:firstRowLastColumn="0" w:lastRowFirstColumn="0" w:lastRowLastColumn="0"/>
              <w:rPr>
                <w:color w:val="000000"/>
                <w:shd w:val="clear" w:color="auto" w:fill="FFFFFF"/>
              </w:rPr>
            </w:pPr>
          </w:p>
        </w:tc>
      </w:tr>
      <w:tr w:rsidR="00D513E0" w:rsidTr="5457A1E0" w14:paraId="687ABF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0" w:type="dxa"/>
          </w:tcPr>
          <w:p w:rsidRPr="00817AB5" w:rsidR="00D513E0" w:rsidP="00D513E0" w:rsidRDefault="00D513E0" w14:paraId="068DFD20" w14:textId="77777777">
            <w:pPr>
              <w:pStyle w:val="ListParagraph"/>
              <w:numPr>
                <w:ilvl w:val="1"/>
                <w:numId w:val="5"/>
              </w:numPr>
              <w:rPr>
                <w:b w:val="0"/>
              </w:rPr>
            </w:pPr>
            <w:r w:rsidRPr="00817AB5">
              <w:rPr>
                <w:b w:val="0"/>
              </w:rPr>
              <w:t>Board Reports</w:t>
            </w:r>
          </w:p>
          <w:p w:rsidRPr="00817AB5" w:rsidR="00D513E0" w:rsidP="00D513E0" w:rsidRDefault="00D513E0" w14:paraId="103471EB" w14:textId="77777777">
            <w:pPr>
              <w:pStyle w:val="ListParagraph"/>
              <w:numPr>
                <w:ilvl w:val="2"/>
                <w:numId w:val="5"/>
              </w:numPr>
              <w:rPr>
                <w:b w:val="0"/>
              </w:rPr>
            </w:pPr>
            <w:r w:rsidRPr="00817AB5">
              <w:rPr>
                <w:b w:val="0"/>
              </w:rPr>
              <w:t>AACCT</w:t>
            </w:r>
          </w:p>
          <w:p w:rsidRPr="00817AB5" w:rsidR="00D513E0" w:rsidP="00D513E0" w:rsidRDefault="00D513E0" w14:paraId="47030E2D" w14:textId="77777777">
            <w:pPr>
              <w:pStyle w:val="ListParagraph"/>
              <w:numPr>
                <w:ilvl w:val="2"/>
                <w:numId w:val="5"/>
              </w:numPr>
              <w:rPr>
                <w:b w:val="0"/>
              </w:rPr>
            </w:pPr>
            <w:r w:rsidRPr="00817AB5">
              <w:rPr>
                <w:b w:val="0"/>
              </w:rPr>
              <w:t>ACCT</w:t>
            </w:r>
          </w:p>
          <w:p w:rsidRPr="00817AB5" w:rsidR="00D513E0" w:rsidP="00D513E0" w:rsidRDefault="00D513E0" w14:paraId="30408DCB" w14:textId="77777777">
            <w:pPr>
              <w:pStyle w:val="ListParagraph"/>
              <w:numPr>
                <w:ilvl w:val="2"/>
                <w:numId w:val="5"/>
              </w:numPr>
              <w:rPr>
                <w:b w:val="0"/>
              </w:rPr>
            </w:pPr>
            <w:r w:rsidRPr="00817AB5">
              <w:rPr>
                <w:b w:val="0"/>
              </w:rPr>
              <w:t>Foundation Board</w:t>
            </w:r>
          </w:p>
          <w:p w:rsidRPr="00817AB5" w:rsidR="00D513E0" w:rsidP="00D513E0" w:rsidRDefault="00D513E0" w14:paraId="0895C775" w14:textId="77777777">
            <w:pPr>
              <w:pStyle w:val="ListParagraph"/>
              <w:numPr>
                <w:ilvl w:val="2"/>
                <w:numId w:val="5"/>
              </w:numPr>
              <w:rPr>
                <w:b w:val="0"/>
              </w:rPr>
            </w:pPr>
            <w:r w:rsidRPr="00817AB5">
              <w:rPr>
                <w:b w:val="0"/>
              </w:rPr>
              <w:t>Alliance</w:t>
            </w:r>
          </w:p>
          <w:p w:rsidRPr="00817AB5" w:rsidR="00D513E0" w:rsidP="00D513E0" w:rsidRDefault="00D513E0" w14:paraId="794BC391" w14:textId="07FA8157">
            <w:pPr>
              <w:pStyle w:val="ListParagraph"/>
              <w:numPr>
                <w:ilvl w:val="2"/>
                <w:numId w:val="5"/>
              </w:numPr>
              <w:rPr>
                <w:b w:val="0"/>
              </w:rPr>
            </w:pPr>
            <w:r w:rsidRPr="00817AB5">
              <w:rPr>
                <w:b w:val="0"/>
              </w:rPr>
              <w:t>Others</w:t>
            </w:r>
          </w:p>
        </w:tc>
        <w:tc>
          <w:tcPr>
            <w:tcW w:w="1975" w:type="dxa"/>
          </w:tcPr>
          <w:p w:rsidR="00D513E0" w:rsidP="00D513E0" w:rsidRDefault="00D513E0" w14:paraId="4253A9D2" w14:textId="77777777">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p>
          <w:p w:rsidR="00D513E0" w:rsidP="00D513E0" w:rsidRDefault="00D513E0" w14:paraId="1EA6A705" w14:textId="5FA91AC3">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3E882537">
              <w:rPr>
                <w:color w:val="000000"/>
                <w:shd w:val="clear" w:color="auto" w:fill="FFFFFF"/>
              </w:rPr>
              <w:t>Trustee Eikenberry</w:t>
            </w:r>
          </w:p>
          <w:p w:rsidR="00D513E0" w:rsidP="00D513E0" w:rsidRDefault="00D513E0" w14:paraId="7A623A76" w14:textId="7585F056">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3E882537">
              <w:rPr>
                <w:color w:val="000000"/>
                <w:shd w:val="clear" w:color="auto" w:fill="FFFFFF"/>
              </w:rPr>
              <w:t>Trustee Garcia</w:t>
            </w:r>
          </w:p>
          <w:p w:rsidR="00D513E0" w:rsidP="00D513E0" w:rsidRDefault="00D513E0" w14:paraId="02917C2C" w14:textId="77777777">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3E882537">
              <w:rPr>
                <w:color w:val="000000"/>
                <w:shd w:val="clear" w:color="auto" w:fill="FFFFFF"/>
              </w:rPr>
              <w:t>Trustee White</w:t>
            </w:r>
          </w:p>
          <w:p w:rsidRPr="00277278" w:rsidR="00D513E0" w:rsidP="00D513E0" w:rsidRDefault="00D513E0" w14:paraId="6A9A99F8" w14:textId="40116577">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3E882537">
              <w:rPr>
                <w:color w:val="000000"/>
                <w:shd w:val="clear" w:color="auto" w:fill="FFFFFF"/>
              </w:rPr>
              <w:t>Dr. Van Ess</w:t>
            </w:r>
          </w:p>
        </w:tc>
        <w:tc>
          <w:tcPr>
            <w:tcW w:w="1604" w:type="dxa"/>
          </w:tcPr>
          <w:p w:rsidR="00D513E0" w:rsidP="00D513E0" w:rsidRDefault="00D513E0" w14:paraId="54263378" w14:textId="135C427B">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18E2DBCA">
              <w:rPr>
                <w:color w:val="000000" w:themeColor="text1"/>
              </w:rPr>
              <w:t>15 minutes</w:t>
            </w:r>
          </w:p>
          <w:p w:rsidRPr="00277278" w:rsidR="00D513E0" w:rsidP="00D513E0" w:rsidRDefault="00D513E0" w14:paraId="4811A885" w14:textId="092E66B0">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p>
        </w:tc>
      </w:tr>
      <w:tr w:rsidR="00D513E0" w:rsidTr="5457A1E0" w14:paraId="745F12CC" w14:textId="77777777">
        <w:tc>
          <w:tcPr>
            <w:cnfStyle w:val="001000000000" w:firstRow="0" w:lastRow="0" w:firstColumn="1" w:lastColumn="0" w:oddVBand="0" w:evenVBand="0" w:oddHBand="0" w:evenHBand="0" w:firstRowFirstColumn="0" w:firstRowLastColumn="0" w:lastRowFirstColumn="0" w:lastRowLastColumn="0"/>
            <w:tcW w:w="5940" w:type="dxa"/>
          </w:tcPr>
          <w:p w:rsidRPr="00817AB5" w:rsidR="00D513E0" w:rsidP="00D513E0" w:rsidRDefault="00D513E0" w14:paraId="04E3A3ED" w14:textId="4FFE3022">
            <w:pPr>
              <w:pStyle w:val="ListParagraph"/>
              <w:numPr>
                <w:ilvl w:val="1"/>
                <w:numId w:val="5"/>
              </w:numPr>
              <w:rPr>
                <w:b w:val="0"/>
              </w:rPr>
            </w:pPr>
            <w:r w:rsidRPr="00817AB5">
              <w:rPr>
                <w:b w:val="0"/>
              </w:rPr>
              <w:t xml:space="preserve">President’s Report </w:t>
            </w:r>
          </w:p>
          <w:p w:rsidRPr="00817AB5" w:rsidR="00D513E0" w:rsidP="00D513E0" w:rsidRDefault="00D513E0" w14:paraId="7DEE3C5B" w14:textId="14663CE1">
            <w:pPr>
              <w:pStyle w:val="ListParagraph"/>
              <w:numPr>
                <w:ilvl w:val="2"/>
                <w:numId w:val="5"/>
              </w:numPr>
              <w:rPr>
                <w:b w:val="0"/>
              </w:rPr>
            </w:pPr>
            <w:r w:rsidRPr="00817AB5">
              <w:rPr>
                <w:b w:val="0"/>
              </w:rPr>
              <w:t>State and Federal Legislative Update</w:t>
            </w:r>
          </w:p>
          <w:p w:rsidRPr="00817AB5" w:rsidR="00D513E0" w:rsidP="00D513E0" w:rsidRDefault="00D513E0" w14:paraId="3C24929F" w14:textId="5A215759">
            <w:pPr>
              <w:pStyle w:val="ListParagraph"/>
              <w:numPr>
                <w:ilvl w:val="2"/>
                <w:numId w:val="5"/>
              </w:numPr>
              <w:rPr>
                <w:b w:val="0"/>
              </w:rPr>
            </w:pPr>
            <w:r w:rsidRPr="00817AB5">
              <w:rPr>
                <w:b w:val="0"/>
              </w:rPr>
              <w:t>Comet Chronicles Video Presentation</w:t>
            </w:r>
          </w:p>
          <w:p w:rsidRPr="00817AB5" w:rsidR="00D513E0" w:rsidP="00D513E0" w:rsidRDefault="00D513E0" w14:paraId="2AC77C8A" w14:textId="4C19193B">
            <w:pPr>
              <w:pStyle w:val="ListParagraph"/>
              <w:numPr>
                <w:ilvl w:val="2"/>
                <w:numId w:val="5"/>
              </w:numPr>
              <w:rPr>
                <w:b w:val="0"/>
              </w:rPr>
            </w:pPr>
            <w:r w:rsidRPr="00817AB5">
              <w:rPr>
                <w:b w:val="0"/>
              </w:rPr>
              <w:t>New Hires and Separations (Information Only)</w:t>
            </w:r>
          </w:p>
        </w:tc>
        <w:tc>
          <w:tcPr>
            <w:tcW w:w="1975" w:type="dxa"/>
          </w:tcPr>
          <w:p w:rsidRPr="00277278" w:rsidR="00D513E0" w:rsidP="00D513E0" w:rsidRDefault="00D513E0" w14:paraId="420176E6" w14:textId="0E4474F4">
            <w:pPr>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sidRPr="3E882537">
              <w:rPr>
                <w:color w:val="000000"/>
                <w:shd w:val="clear" w:color="auto" w:fill="FFFFFF"/>
              </w:rPr>
              <w:t>President Heiser</w:t>
            </w:r>
          </w:p>
        </w:tc>
        <w:tc>
          <w:tcPr>
            <w:tcW w:w="1604" w:type="dxa"/>
          </w:tcPr>
          <w:p w:rsidRPr="00277278" w:rsidR="00D513E0" w:rsidP="00D513E0" w:rsidRDefault="00D513E0" w14:paraId="4D3B3B4F" w14:textId="0D06C88F">
            <w:pPr>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sidRPr="3E882537">
              <w:rPr>
                <w:color w:val="000000"/>
                <w:shd w:val="clear" w:color="auto" w:fill="FFFFFF"/>
              </w:rPr>
              <w:t>10 minutes</w:t>
            </w:r>
          </w:p>
        </w:tc>
      </w:tr>
      <w:tr w:rsidR="00D513E0" w:rsidTr="5457A1E0" w14:paraId="12A56B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0" w:type="dxa"/>
          </w:tcPr>
          <w:p w:rsidRPr="00E5744E" w:rsidR="00D513E0" w:rsidP="00D513E0" w:rsidRDefault="00D513E0" w14:paraId="62C3E796" w14:textId="0C3342D3">
            <w:pPr>
              <w:pStyle w:val="ListParagraph"/>
              <w:numPr>
                <w:ilvl w:val="0"/>
                <w:numId w:val="5"/>
              </w:numPr>
              <w:rPr>
                <w:rFonts w:cstheme="minorHAnsi"/>
                <w:b w:val="0"/>
              </w:rPr>
            </w:pPr>
            <w:bookmarkStart w:name="x_x__Hlk168472912" w:id="1"/>
            <w:r w:rsidRPr="00E5744E">
              <w:rPr>
                <w:rFonts w:cstheme="minorHAnsi"/>
                <w:b w:val="0"/>
              </w:rPr>
              <w:t>EXECUTIVE SESSION</w:t>
            </w:r>
            <w:bookmarkEnd w:id="1"/>
          </w:p>
          <w:p w:rsidRPr="00C73E6A" w:rsidR="00D513E0" w:rsidP="00D513E0" w:rsidRDefault="00D513E0" w14:paraId="362FC6CB" w14:textId="77777777">
            <w:pPr>
              <w:pStyle w:val="ListParagraph"/>
              <w:numPr>
                <w:ilvl w:val="1"/>
                <w:numId w:val="5"/>
              </w:numPr>
              <w:rPr>
                <w:rFonts w:eastAsia="Aptos" w:cstheme="minorHAnsi"/>
                <w:b w:val="0"/>
                <w:color w:val="000000" w:themeColor="text1"/>
              </w:rPr>
            </w:pPr>
            <w:r w:rsidRPr="00C73E6A">
              <w:rPr>
                <w:rFonts w:eastAsia="Aptos" w:cstheme="minorHAnsi"/>
                <w:b w:val="0"/>
                <w:color w:val="000000" w:themeColor="text1"/>
              </w:rPr>
              <w:t>Mid-Year evaluation of the President</w:t>
            </w:r>
          </w:p>
          <w:p w:rsidRPr="00817AB5" w:rsidR="00D513E0" w:rsidP="00D513E0" w:rsidRDefault="00D513E0" w14:paraId="6637E93D" w14:textId="53452F82">
            <w:pPr>
              <w:pStyle w:val="ListParagraph"/>
              <w:ind w:left="1080"/>
              <w:rPr>
                <w:b w:val="0"/>
              </w:rPr>
            </w:pPr>
            <w:r w:rsidRPr="00E5744E">
              <w:rPr>
                <w:rFonts w:eastAsia="Aptos" w:cstheme="minorHAnsi"/>
                <w:b w:val="0"/>
                <w:color w:val="000000" w:themeColor="text1"/>
              </w:rPr>
              <w:t>(*Possible executive session per A.R.S. 38-431.03(A)(1) (personnel))</w:t>
            </w:r>
            <w:r w:rsidRPr="00817AB5">
              <w:rPr>
                <w:rFonts w:ascii="Aptos" w:hAnsi="Aptos" w:eastAsia="Aptos" w:cs="Aptos"/>
                <w:b w:val="0"/>
                <w:color w:val="000000" w:themeColor="text1"/>
              </w:rPr>
              <w:t xml:space="preserve"> </w:t>
            </w:r>
          </w:p>
        </w:tc>
        <w:tc>
          <w:tcPr>
            <w:tcW w:w="1975" w:type="dxa"/>
          </w:tcPr>
          <w:p w:rsidRPr="3E882537" w:rsidR="00D513E0" w:rsidP="00D513E0" w:rsidRDefault="00D513E0" w14:paraId="09FBA5B3" w14:textId="04DA8D8D">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color w:val="000000"/>
                <w:shd w:val="clear" w:color="auto" w:fill="FFFFFF"/>
              </w:rPr>
              <w:t>Chair Smith</w:t>
            </w:r>
          </w:p>
        </w:tc>
        <w:tc>
          <w:tcPr>
            <w:tcW w:w="1604" w:type="dxa"/>
          </w:tcPr>
          <w:p w:rsidRPr="3E882537" w:rsidR="00D513E0" w:rsidP="00D513E0" w:rsidRDefault="00D513E0" w14:paraId="16108405" w14:textId="1E038306">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Pr>
                <w:color w:val="000000"/>
                <w:shd w:val="clear" w:color="auto" w:fill="FFFFFF"/>
              </w:rPr>
              <w:t>Varies</w:t>
            </w:r>
          </w:p>
        </w:tc>
      </w:tr>
    </w:tbl>
    <w:p w:rsidR="00DD4DEA" w:rsidP="00417B2C" w:rsidRDefault="00883A90" w14:paraId="00928A7A" w14:textId="77777777">
      <w:pPr>
        <w:pStyle w:val="ListParagraph"/>
        <w:numPr>
          <w:ilvl w:val="0"/>
          <w:numId w:val="5"/>
        </w:numPr>
        <w:spacing w:after="0"/>
        <w:rPr>
          <w:rFonts w:cstheme="minorHAnsi"/>
        </w:rPr>
      </w:pPr>
      <w:r>
        <w:rPr>
          <w:rFonts w:cstheme="minorHAnsi"/>
        </w:rPr>
        <w:t>AGENDA ITEMS FOR FUTURE MEETINGS</w:t>
      </w:r>
    </w:p>
    <w:p w:rsidRPr="00DD4DEA" w:rsidR="00DD4DEA" w:rsidP="00DD4DEA" w:rsidRDefault="00DD4DEA" w14:paraId="10D71316" w14:textId="77777777">
      <w:pPr>
        <w:spacing w:after="0"/>
        <w:rPr>
          <w:rFonts w:cstheme="minorHAnsi"/>
        </w:rPr>
      </w:pPr>
    </w:p>
    <w:p w:rsidR="00DD4DEA" w:rsidP="00417B2C" w:rsidRDefault="00A67D18" w14:paraId="2603DF47" w14:textId="77777777">
      <w:pPr>
        <w:pStyle w:val="ListParagraph"/>
        <w:numPr>
          <w:ilvl w:val="0"/>
          <w:numId w:val="5"/>
        </w:numPr>
        <w:spacing w:after="0"/>
        <w:rPr>
          <w:rFonts w:cstheme="minorHAnsi"/>
        </w:rPr>
      </w:pPr>
      <w:r w:rsidRPr="6BA17397">
        <w:t xml:space="preserve">ANNOUNCEMENTS </w:t>
      </w:r>
    </w:p>
    <w:p w:rsidR="00313B17" w:rsidP="008E02B8" w:rsidRDefault="00313B17" w14:paraId="7E420D02" w14:textId="3B093594">
      <w:pPr>
        <w:spacing w:after="0"/>
        <w:ind w:left="360"/>
        <w:rPr>
          <w:rFonts w:cstheme="minorHAnsi"/>
        </w:rPr>
      </w:pPr>
      <w:r>
        <w:rPr>
          <w:rFonts w:cstheme="minorHAnsi"/>
        </w:rPr>
        <w:t>College Closed: Spring Break: March 9-13, 2026</w:t>
      </w:r>
    </w:p>
    <w:p w:rsidRPr="00C27258" w:rsidR="00187C06" w:rsidP="008E02B8" w:rsidRDefault="00352A4D" w14:paraId="7D99732E" w14:textId="20F04777">
      <w:pPr>
        <w:spacing w:after="0"/>
        <w:ind w:left="360"/>
        <w:rPr>
          <w:rFonts w:cstheme="minorHAnsi"/>
        </w:rPr>
      </w:pPr>
      <w:r w:rsidRPr="00C27258">
        <w:rPr>
          <w:rFonts w:cstheme="minorHAnsi"/>
        </w:rPr>
        <w:t xml:space="preserve">Next DGB </w:t>
      </w:r>
      <w:r w:rsidRPr="00C27258" w:rsidR="005A5A5D">
        <w:rPr>
          <w:rFonts w:cstheme="minorHAnsi"/>
        </w:rPr>
        <w:t>Regular Meeting</w:t>
      </w:r>
      <w:r w:rsidRPr="00C27258">
        <w:rPr>
          <w:rFonts w:cstheme="minorHAnsi"/>
        </w:rPr>
        <w:t>:</w:t>
      </w:r>
      <w:r w:rsidRPr="00C27258" w:rsidR="005A5A5D">
        <w:rPr>
          <w:rFonts w:cstheme="minorHAnsi"/>
        </w:rPr>
        <w:t xml:space="preserve"> </w:t>
      </w:r>
      <w:r w:rsidRPr="00C27258" w:rsidR="00C27258">
        <w:rPr>
          <w:rFonts w:cstheme="minorHAnsi"/>
        </w:rPr>
        <w:t xml:space="preserve">Wednesday, </w:t>
      </w:r>
      <w:r w:rsidR="00326EC4">
        <w:rPr>
          <w:rFonts w:cstheme="minorHAnsi"/>
        </w:rPr>
        <w:t>March</w:t>
      </w:r>
      <w:r w:rsidRPr="00C27258" w:rsidR="00C27258">
        <w:rPr>
          <w:rFonts w:cstheme="minorHAnsi"/>
        </w:rPr>
        <w:t xml:space="preserve"> 18, 2026</w:t>
      </w:r>
    </w:p>
    <w:p w:rsidR="00232997" w:rsidP="72DF10EC" w:rsidRDefault="00B6342D" w14:paraId="64B77A6B" w14:textId="6D09CCF3">
      <w:pPr>
        <w:spacing w:after="0"/>
        <w:ind w:left="360"/>
      </w:pPr>
      <w:r>
        <w:t xml:space="preserve">Next Regular Foundation Board </w:t>
      </w:r>
      <w:r w:rsidR="054268B5">
        <w:t xml:space="preserve">Regular </w:t>
      </w:r>
      <w:r>
        <w:t xml:space="preserve">Meeting: </w:t>
      </w:r>
      <w:r w:rsidR="002714DC">
        <w:t xml:space="preserve">Tuesday, </w:t>
      </w:r>
      <w:r w:rsidR="54BCF586">
        <w:t>March 2</w:t>
      </w:r>
      <w:r w:rsidR="00313B17">
        <w:t>4</w:t>
      </w:r>
      <w:r w:rsidR="002714DC">
        <w:t>, 202</w:t>
      </w:r>
      <w:r w:rsidR="084300EB">
        <w:t>6</w:t>
      </w:r>
    </w:p>
    <w:p w:rsidR="003E14EC" w:rsidP="005A5A5D" w:rsidRDefault="003E14EC" w14:paraId="132996DD" w14:textId="1D8CCA97">
      <w:pPr>
        <w:spacing w:after="0"/>
        <w:ind w:left="360"/>
        <w:rPr>
          <w:rFonts w:cstheme="minorHAnsi"/>
        </w:rPr>
      </w:pPr>
    </w:p>
    <w:p w:rsidRPr="00DD6B60" w:rsidR="00A67D18" w:rsidP="00417B2C" w:rsidRDefault="00A67D18" w14:paraId="4433622D" w14:textId="77777777">
      <w:pPr>
        <w:pStyle w:val="ListParagraph"/>
        <w:numPr>
          <w:ilvl w:val="0"/>
          <w:numId w:val="5"/>
        </w:numPr>
        <w:spacing w:after="0"/>
        <w:rPr>
          <w:rFonts w:cstheme="minorHAnsi"/>
        </w:rPr>
      </w:pPr>
      <w:r w:rsidRPr="00DD6B60">
        <w:rPr>
          <w:rFonts w:cstheme="minorHAnsi"/>
        </w:rPr>
        <w:t xml:space="preserve">MEETING EVALUATION </w:t>
      </w:r>
    </w:p>
    <w:p w:rsidRPr="00DD6B60" w:rsidR="00A67D18" w:rsidP="00A67D18" w:rsidRDefault="00A67D18" w14:paraId="024A3410" w14:textId="77777777">
      <w:pPr>
        <w:pStyle w:val="ListParagraph"/>
        <w:rPr>
          <w:rFonts w:cstheme="minorHAnsi"/>
        </w:rPr>
      </w:pPr>
    </w:p>
    <w:p w:rsidR="00A67D18" w:rsidP="00417B2C" w:rsidRDefault="00A67D18" w14:paraId="73BC09E0" w14:textId="77777777">
      <w:pPr>
        <w:pStyle w:val="ListParagraph"/>
        <w:numPr>
          <w:ilvl w:val="0"/>
          <w:numId w:val="5"/>
        </w:numPr>
        <w:spacing w:after="0"/>
        <w:rPr>
          <w:rFonts w:cstheme="minorHAnsi"/>
        </w:rPr>
      </w:pPr>
      <w:r w:rsidRPr="00DD6B60">
        <w:rPr>
          <w:rFonts w:cstheme="minorHAnsi"/>
        </w:rPr>
        <w:t>ADJOURNMENT</w:t>
      </w:r>
    </w:p>
    <w:p w:rsidR="00CC63FF" w:rsidP="00CC63FF" w:rsidRDefault="00CC63FF" w14:paraId="0FD3BBD5" w14:textId="77777777">
      <w:pPr>
        <w:spacing w:after="0"/>
        <w:rPr>
          <w:rFonts w:cstheme="minorHAnsi"/>
          <w:b/>
          <w:sz w:val="18"/>
          <w:szCs w:val="18"/>
        </w:rPr>
      </w:pPr>
    </w:p>
    <w:p w:rsidR="00A86739" w:rsidP="00A86739" w:rsidRDefault="00A86739" w14:paraId="48D9A2AF" w14:textId="77777777">
      <w:pPr>
        <w:spacing w:after="0"/>
        <w:jc w:val="center"/>
        <w:rPr>
          <w:rFonts w:cstheme="minorHAnsi"/>
          <w:b/>
        </w:rPr>
      </w:pPr>
      <w:bookmarkStart w:name="_Hlk16158085" w:id="2"/>
      <w:r>
        <w:rPr>
          <w:rFonts w:cstheme="minorHAnsi"/>
          <w:b/>
        </w:rPr>
        <w:t>The public is advised that items on this agenda may be considered in any order and at any time during the meeting.  Estimated discussion times are meant for reference posting only, and the Board may use more or less time to discuss any agenda item.</w:t>
      </w:r>
    </w:p>
    <w:p w:rsidR="00A86739" w:rsidP="00A86739" w:rsidRDefault="00A86739" w14:paraId="6042F847" w14:textId="77777777">
      <w:pPr>
        <w:spacing w:after="0"/>
        <w:rPr>
          <w:rFonts w:cstheme="minorHAnsi"/>
          <w:b/>
          <w:sz w:val="18"/>
          <w:szCs w:val="18"/>
        </w:rPr>
      </w:pPr>
    </w:p>
    <w:p w:rsidR="00A86739" w:rsidP="00A86739" w:rsidRDefault="00A86739" w14:paraId="043B9A6E" w14:textId="77777777">
      <w:pPr>
        <w:spacing w:after="0"/>
        <w:rPr>
          <w:rFonts w:cstheme="minorHAnsi"/>
          <w:b/>
          <w:sz w:val="18"/>
          <w:szCs w:val="18"/>
        </w:rPr>
      </w:pPr>
      <w:r>
        <w:rPr>
          <w:rFonts w:cstheme="minorHAnsi"/>
          <w:b/>
          <w:sz w:val="18"/>
          <w:szCs w:val="18"/>
        </w:rPr>
        <w:lastRenderedPageBreak/>
        <w:t>Notices:</w:t>
      </w:r>
    </w:p>
    <w:p w:rsidR="00A86739" w:rsidP="00A86739" w:rsidRDefault="00A86739" w14:paraId="7DA0313E" w14:textId="77777777">
      <w:pPr>
        <w:spacing w:after="0"/>
        <w:jc w:val="both"/>
        <w:rPr>
          <w:rFonts w:cstheme="minorHAnsi"/>
          <w:sz w:val="18"/>
          <w:szCs w:val="18"/>
        </w:rPr>
      </w:pPr>
      <w:bookmarkStart w:name="_Hlk16155398" w:id="3"/>
      <w:r>
        <w:rPr>
          <w:rFonts w:cstheme="minorHAnsi"/>
          <w:sz w:val="18"/>
          <w:szCs w:val="18"/>
        </w:rPr>
        <w:t xml:space="preserve">District Governing Board members may attend meetings “in person or by technological devices” pursuant to A.R.S. § 38-431(4)(a).  </w:t>
      </w:r>
    </w:p>
    <w:p w:rsidR="00A86739" w:rsidP="00A86739" w:rsidRDefault="00A86739" w14:paraId="058E1C13" w14:textId="0DC9EA10">
      <w:pPr>
        <w:spacing w:after="0"/>
        <w:jc w:val="both"/>
        <w:rPr>
          <w:rFonts w:cstheme="minorHAnsi"/>
          <w:sz w:val="18"/>
          <w:szCs w:val="18"/>
        </w:rPr>
      </w:pPr>
      <w:r>
        <w:rPr>
          <w:rFonts w:cstheme="minorHAnsi"/>
          <w:sz w:val="18"/>
          <w:szCs w:val="18"/>
        </w:rPr>
        <w:t>The public is invited to check for addenda</w:t>
      </w:r>
      <w:r w:rsidR="00603433">
        <w:rPr>
          <w:rFonts w:cstheme="minorHAnsi"/>
          <w:sz w:val="18"/>
          <w:szCs w:val="18"/>
        </w:rPr>
        <w:t>,</w:t>
      </w:r>
      <w:r>
        <w:rPr>
          <w:rFonts w:cstheme="minorHAnsi"/>
          <w:sz w:val="18"/>
          <w:szCs w:val="18"/>
        </w:rPr>
        <w:t xml:space="preserve"> which may be posted up to 24 hours prior to the meeting.  Anyone needing reasonable accommodations (due to a disability) to attend this event or materials published in an alternate format may contact the Office of the President at (928) 226-4217 or </w:t>
      </w:r>
      <w:hyperlink w:history="1" r:id="rId9">
        <w:r>
          <w:rPr>
            <w:rStyle w:val="Hyperlink"/>
            <w:rFonts w:cstheme="minorHAnsi"/>
            <w:sz w:val="18"/>
            <w:szCs w:val="18"/>
          </w:rPr>
          <w:t>president@coconino.edu</w:t>
        </w:r>
      </w:hyperlink>
      <w:r>
        <w:rPr>
          <w:rFonts w:cstheme="minorHAnsi"/>
          <w:sz w:val="18"/>
          <w:szCs w:val="18"/>
        </w:rPr>
        <w:t xml:space="preserve"> at least 72 hours in advance of the meeting.</w:t>
      </w:r>
    </w:p>
    <w:p w:rsidR="00A86739" w:rsidP="00A86739" w:rsidRDefault="00A86739" w14:paraId="37D7C4D1" w14:textId="77777777">
      <w:pPr>
        <w:spacing w:after="0"/>
        <w:jc w:val="both"/>
        <w:rPr>
          <w:rFonts w:cstheme="minorHAnsi"/>
          <w:sz w:val="18"/>
          <w:szCs w:val="18"/>
        </w:rPr>
      </w:pPr>
    </w:p>
    <w:p w:rsidR="00A86739" w:rsidP="00A86739" w:rsidRDefault="00A86739" w14:paraId="6BA65D71" w14:textId="77777777">
      <w:pPr>
        <w:spacing w:after="0"/>
        <w:rPr>
          <w:rFonts w:cstheme="minorHAnsi"/>
          <w:sz w:val="18"/>
          <w:szCs w:val="18"/>
        </w:rPr>
      </w:pPr>
      <w:r>
        <w:rPr>
          <w:rFonts w:cstheme="minorHAnsi"/>
          <w:sz w:val="18"/>
          <w:szCs w:val="18"/>
        </w:rPr>
        <w:t>The District Governing Board may vote to enter Executive Session pursuant to A.R.S. § 38-431.03 (a) (3) for discussion or consultation for legal advice with its attorney. The College’s attorney may appear in person or by technological devices.</w:t>
      </w:r>
    </w:p>
    <w:p w:rsidR="00A86739" w:rsidP="00A86739" w:rsidRDefault="00A86739" w14:paraId="685B97E2" w14:textId="77777777">
      <w:pPr>
        <w:spacing w:after="0"/>
        <w:rPr>
          <w:rFonts w:cstheme="minorHAnsi"/>
        </w:rPr>
      </w:pPr>
    </w:p>
    <w:p w:rsidR="00A86739" w:rsidP="72DF10EC" w:rsidRDefault="00A86739" w14:paraId="1CDE9F3B" w14:textId="78DB9209">
      <w:pPr>
        <w:spacing w:after="0"/>
        <w:rPr>
          <w:sz w:val="18"/>
          <w:szCs w:val="18"/>
        </w:rPr>
      </w:pPr>
      <w:bookmarkStart w:name="_Hlk92719369" w:id="4"/>
      <w:bookmarkEnd w:id="3"/>
      <w:r w:rsidRPr="11F556FD" w:rsidR="00A86739">
        <w:rPr>
          <w:sz w:val="18"/>
          <w:szCs w:val="18"/>
        </w:rPr>
        <w:t xml:space="preserve">I, </w:t>
      </w:r>
      <w:r w:rsidRPr="11F556FD" w:rsidR="6FE0539A">
        <w:rPr>
          <w:sz w:val="18"/>
          <w:szCs w:val="18"/>
        </w:rPr>
        <w:t xml:space="preserve">Cathleen </w:t>
      </w:r>
      <w:r w:rsidRPr="11F556FD" w:rsidR="6FE0539A">
        <w:rPr>
          <w:sz w:val="18"/>
          <w:szCs w:val="18"/>
        </w:rPr>
        <w:t>Banier</w:t>
      </w:r>
      <w:r w:rsidRPr="11F556FD" w:rsidR="6FE0539A">
        <w:rPr>
          <w:sz w:val="18"/>
          <w:szCs w:val="18"/>
        </w:rPr>
        <w:t>-Goff</w:t>
      </w:r>
      <w:r w:rsidRPr="11F556FD" w:rsidR="008E02B8">
        <w:rPr>
          <w:sz w:val="18"/>
          <w:szCs w:val="18"/>
        </w:rPr>
        <w:t>,</w:t>
      </w:r>
      <w:r w:rsidRPr="11F556FD" w:rsidR="00A86739">
        <w:rPr>
          <w:sz w:val="18"/>
          <w:szCs w:val="18"/>
        </w:rPr>
        <w:t xml:space="preserve"> certify that this notice of public meeting prepared </w:t>
      </w:r>
      <w:r w:rsidRPr="11F556FD" w:rsidR="00A86739">
        <w:rPr>
          <w:sz w:val="18"/>
          <w:szCs w:val="18"/>
        </w:rPr>
        <w:t>pursuant to</w:t>
      </w:r>
      <w:r w:rsidRPr="11F556FD" w:rsidR="00A86739">
        <w:rPr>
          <w:sz w:val="18"/>
          <w:szCs w:val="18"/>
        </w:rPr>
        <w:t xml:space="preserve"> A.R.S. § 38-431.02(a), was posted on the </w:t>
      </w:r>
      <w:r w:rsidRPr="11F556FD" w:rsidR="2DCE382C">
        <w:rPr>
          <w:sz w:val="18"/>
          <w:szCs w:val="18"/>
        </w:rPr>
        <w:t>25</w:t>
      </w:r>
      <w:r w:rsidRPr="11F556FD" w:rsidR="009843DD">
        <w:rPr>
          <w:sz w:val="18"/>
          <w:szCs w:val="18"/>
          <w:vertAlign w:val="superscript"/>
        </w:rPr>
        <w:t>th</w:t>
      </w:r>
      <w:r w:rsidRPr="11F556FD" w:rsidR="009843DD">
        <w:rPr>
          <w:sz w:val="18"/>
          <w:szCs w:val="18"/>
        </w:rPr>
        <w:t xml:space="preserve"> </w:t>
      </w:r>
      <w:r w:rsidRPr="11F556FD" w:rsidR="00A86739">
        <w:rPr>
          <w:sz w:val="18"/>
          <w:szCs w:val="18"/>
        </w:rPr>
        <w:t xml:space="preserve">day of </w:t>
      </w:r>
      <w:r w:rsidRPr="11F556FD" w:rsidR="00326EC4">
        <w:rPr>
          <w:sz w:val="18"/>
          <w:szCs w:val="18"/>
        </w:rPr>
        <w:t>February</w:t>
      </w:r>
      <w:r w:rsidRPr="11F556FD" w:rsidR="009843DD">
        <w:rPr>
          <w:sz w:val="18"/>
          <w:szCs w:val="18"/>
        </w:rPr>
        <w:t xml:space="preserve"> 202</w:t>
      </w:r>
      <w:r w:rsidRPr="11F556FD" w:rsidR="15C97330">
        <w:rPr>
          <w:sz w:val="18"/>
          <w:szCs w:val="18"/>
        </w:rPr>
        <w:t>6</w:t>
      </w:r>
      <w:r w:rsidRPr="11F556FD" w:rsidR="00A86739">
        <w:rPr>
          <w:sz w:val="18"/>
          <w:szCs w:val="18"/>
        </w:rPr>
        <w:t xml:space="preserve"> at </w:t>
      </w:r>
      <w:r w:rsidRPr="11F556FD" w:rsidR="66F0C724">
        <w:rPr>
          <w:sz w:val="18"/>
          <w:szCs w:val="18"/>
        </w:rPr>
        <w:t>9</w:t>
      </w:r>
      <w:r w:rsidRPr="11F556FD" w:rsidR="009843DD">
        <w:rPr>
          <w:sz w:val="18"/>
          <w:szCs w:val="18"/>
        </w:rPr>
        <w:t>:</w:t>
      </w:r>
      <w:r w:rsidRPr="11F556FD" w:rsidR="39CB5B12">
        <w:rPr>
          <w:sz w:val="18"/>
          <w:szCs w:val="18"/>
        </w:rPr>
        <w:t>00</w:t>
      </w:r>
      <w:r w:rsidRPr="11F556FD" w:rsidR="00A86739">
        <w:rPr>
          <w:sz w:val="18"/>
          <w:szCs w:val="18"/>
        </w:rPr>
        <w:t xml:space="preserve"> </w:t>
      </w:r>
      <w:r w:rsidRPr="11F556FD" w:rsidR="21996327">
        <w:rPr>
          <w:sz w:val="18"/>
          <w:szCs w:val="18"/>
        </w:rPr>
        <w:t>A</w:t>
      </w:r>
      <w:r w:rsidRPr="11F556FD" w:rsidR="00A86739">
        <w:rPr>
          <w:sz w:val="18"/>
          <w:szCs w:val="18"/>
        </w:rPr>
        <w:t>M.</w:t>
      </w:r>
      <w:bookmarkEnd w:id="2"/>
      <w:bookmarkEnd w:id="4"/>
    </w:p>
    <w:p w:rsidRPr="003E19DA" w:rsidR="008247DD" w:rsidP="00CC63FF" w:rsidRDefault="008247DD" w14:paraId="4EFCAF2A" w14:textId="77777777">
      <w:pPr>
        <w:spacing w:after="0"/>
        <w:rPr>
          <w:rFonts w:cstheme="minorHAnsi"/>
        </w:rPr>
      </w:pPr>
    </w:p>
    <w:sectPr w:rsidRPr="003E19DA" w:rsidR="008247D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B28E"/>
    <w:multiLevelType w:val="hybridMultilevel"/>
    <w:tmpl w:val="B16AC932"/>
    <w:lvl w:ilvl="0" w:tplc="39F6082E">
      <w:start w:val="1"/>
      <w:numFmt w:val="upperLetter"/>
      <w:lvlText w:val="%1."/>
      <w:lvlJc w:val="left"/>
      <w:pPr>
        <w:ind w:left="1080" w:hanging="360"/>
      </w:pPr>
    </w:lvl>
    <w:lvl w:ilvl="1" w:tplc="1E562F6E">
      <w:start w:val="1"/>
      <w:numFmt w:val="lowerLetter"/>
      <w:lvlText w:val="%2."/>
      <w:lvlJc w:val="left"/>
      <w:pPr>
        <w:ind w:left="1800" w:hanging="360"/>
      </w:pPr>
    </w:lvl>
    <w:lvl w:ilvl="2" w:tplc="196A8128">
      <w:start w:val="1"/>
      <w:numFmt w:val="lowerRoman"/>
      <w:lvlText w:val="%3."/>
      <w:lvlJc w:val="right"/>
      <w:pPr>
        <w:ind w:left="2520" w:hanging="180"/>
      </w:pPr>
    </w:lvl>
    <w:lvl w:ilvl="3" w:tplc="6AC685AE">
      <w:start w:val="1"/>
      <w:numFmt w:val="decimal"/>
      <w:lvlText w:val="%4."/>
      <w:lvlJc w:val="left"/>
      <w:pPr>
        <w:ind w:left="3240" w:hanging="360"/>
      </w:pPr>
    </w:lvl>
    <w:lvl w:ilvl="4" w:tplc="E6F859B6">
      <w:start w:val="1"/>
      <w:numFmt w:val="lowerLetter"/>
      <w:lvlText w:val="%5."/>
      <w:lvlJc w:val="left"/>
      <w:pPr>
        <w:ind w:left="3960" w:hanging="360"/>
      </w:pPr>
    </w:lvl>
    <w:lvl w:ilvl="5" w:tplc="2F7035F4">
      <w:start w:val="1"/>
      <w:numFmt w:val="lowerRoman"/>
      <w:lvlText w:val="%6."/>
      <w:lvlJc w:val="right"/>
      <w:pPr>
        <w:ind w:left="4680" w:hanging="180"/>
      </w:pPr>
    </w:lvl>
    <w:lvl w:ilvl="6" w:tplc="1E6EEC12">
      <w:start w:val="1"/>
      <w:numFmt w:val="decimal"/>
      <w:lvlText w:val="%7."/>
      <w:lvlJc w:val="left"/>
      <w:pPr>
        <w:ind w:left="5400" w:hanging="360"/>
      </w:pPr>
    </w:lvl>
    <w:lvl w:ilvl="7" w:tplc="FF5C07BE">
      <w:start w:val="1"/>
      <w:numFmt w:val="lowerLetter"/>
      <w:lvlText w:val="%8."/>
      <w:lvlJc w:val="left"/>
      <w:pPr>
        <w:ind w:left="6120" w:hanging="360"/>
      </w:pPr>
    </w:lvl>
    <w:lvl w:ilvl="8" w:tplc="6682EED6">
      <w:start w:val="1"/>
      <w:numFmt w:val="lowerRoman"/>
      <w:lvlText w:val="%9."/>
      <w:lvlJc w:val="right"/>
      <w:pPr>
        <w:ind w:left="6840" w:hanging="180"/>
      </w:pPr>
    </w:lvl>
  </w:abstractNum>
  <w:abstractNum w:abstractNumId="1" w15:restartNumberingAfterBreak="0">
    <w:nsid w:val="04C412D4"/>
    <w:multiLevelType w:val="hybridMultilevel"/>
    <w:tmpl w:val="F708A71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0704A8"/>
    <w:multiLevelType w:val="hybridMultilevel"/>
    <w:tmpl w:val="1EB2F7A0"/>
    <w:lvl w:ilvl="0" w:tplc="B33A51C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B4758A"/>
    <w:multiLevelType w:val="hybridMultilevel"/>
    <w:tmpl w:val="0C4E678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0E658A"/>
    <w:multiLevelType w:val="hybridMultilevel"/>
    <w:tmpl w:val="0C521A0E"/>
    <w:lvl w:ilvl="0" w:tplc="D8DC2940">
      <w:start w:val="1"/>
      <w:numFmt w:val="decimal"/>
      <w:lvlText w:val="%1."/>
      <w:lvlJc w:val="left"/>
      <w:pPr>
        <w:ind w:left="1080" w:hanging="360"/>
      </w:pPr>
    </w:lvl>
    <w:lvl w:ilvl="1" w:tplc="D0A61A84">
      <w:start w:val="1"/>
      <w:numFmt w:val="lowerLetter"/>
      <w:lvlText w:val="%2."/>
      <w:lvlJc w:val="left"/>
      <w:pPr>
        <w:ind w:left="1800" w:hanging="360"/>
      </w:pPr>
    </w:lvl>
    <w:lvl w:ilvl="2" w:tplc="9D64ACA0">
      <w:start w:val="1"/>
      <w:numFmt w:val="lowerRoman"/>
      <w:lvlText w:val="%3."/>
      <w:lvlJc w:val="right"/>
      <w:pPr>
        <w:ind w:left="2520" w:hanging="180"/>
      </w:pPr>
    </w:lvl>
    <w:lvl w:ilvl="3" w:tplc="EEA01CFC">
      <w:start w:val="1"/>
      <w:numFmt w:val="decimal"/>
      <w:lvlText w:val="%4."/>
      <w:lvlJc w:val="left"/>
      <w:pPr>
        <w:ind w:left="3240" w:hanging="360"/>
      </w:pPr>
    </w:lvl>
    <w:lvl w:ilvl="4" w:tplc="358A4D98">
      <w:start w:val="1"/>
      <w:numFmt w:val="lowerLetter"/>
      <w:lvlText w:val="%5."/>
      <w:lvlJc w:val="left"/>
      <w:pPr>
        <w:ind w:left="3960" w:hanging="360"/>
      </w:pPr>
    </w:lvl>
    <w:lvl w:ilvl="5" w:tplc="455EA77E">
      <w:start w:val="1"/>
      <w:numFmt w:val="lowerRoman"/>
      <w:lvlText w:val="%6."/>
      <w:lvlJc w:val="right"/>
      <w:pPr>
        <w:ind w:left="4680" w:hanging="180"/>
      </w:pPr>
    </w:lvl>
    <w:lvl w:ilvl="6" w:tplc="151EA30A">
      <w:start w:val="1"/>
      <w:numFmt w:val="decimal"/>
      <w:lvlText w:val="%7."/>
      <w:lvlJc w:val="left"/>
      <w:pPr>
        <w:ind w:left="5400" w:hanging="360"/>
      </w:pPr>
    </w:lvl>
    <w:lvl w:ilvl="7" w:tplc="2C30784C">
      <w:start w:val="1"/>
      <w:numFmt w:val="lowerLetter"/>
      <w:lvlText w:val="%8."/>
      <w:lvlJc w:val="left"/>
      <w:pPr>
        <w:ind w:left="6120" w:hanging="360"/>
      </w:pPr>
    </w:lvl>
    <w:lvl w:ilvl="8" w:tplc="73D41134">
      <w:start w:val="1"/>
      <w:numFmt w:val="lowerRoman"/>
      <w:lvlText w:val="%9."/>
      <w:lvlJc w:val="right"/>
      <w:pPr>
        <w:ind w:left="6840" w:hanging="180"/>
      </w:pPr>
    </w:lvl>
  </w:abstractNum>
  <w:abstractNum w:abstractNumId="5" w15:restartNumberingAfterBreak="0">
    <w:nsid w:val="1E38088C"/>
    <w:multiLevelType w:val="hybridMultilevel"/>
    <w:tmpl w:val="9B1E465A"/>
    <w:lvl w:ilvl="0" w:tplc="549447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2E547F"/>
    <w:multiLevelType w:val="hybridMultilevel"/>
    <w:tmpl w:val="B37C220A"/>
    <w:lvl w:ilvl="0" w:tplc="59B6216E">
      <w:start w:val="1"/>
      <w:numFmt w:val="decimal"/>
      <w:lvlText w:val="%1."/>
      <w:lvlJc w:val="left"/>
      <w:pPr>
        <w:ind w:left="1080" w:hanging="360"/>
      </w:pPr>
    </w:lvl>
    <w:lvl w:ilvl="1" w:tplc="DDC20FA8">
      <w:start w:val="1"/>
      <w:numFmt w:val="lowerLetter"/>
      <w:lvlText w:val="%2."/>
      <w:lvlJc w:val="left"/>
      <w:pPr>
        <w:ind w:left="1800" w:hanging="360"/>
      </w:pPr>
    </w:lvl>
    <w:lvl w:ilvl="2" w:tplc="FCB08298">
      <w:start w:val="1"/>
      <w:numFmt w:val="lowerRoman"/>
      <w:lvlText w:val="%3."/>
      <w:lvlJc w:val="right"/>
      <w:pPr>
        <w:ind w:left="2520" w:hanging="180"/>
      </w:pPr>
    </w:lvl>
    <w:lvl w:ilvl="3" w:tplc="8FD694AE">
      <w:start w:val="1"/>
      <w:numFmt w:val="decimal"/>
      <w:lvlText w:val="%4."/>
      <w:lvlJc w:val="left"/>
      <w:pPr>
        <w:ind w:left="3240" w:hanging="360"/>
      </w:pPr>
    </w:lvl>
    <w:lvl w:ilvl="4" w:tplc="5F026058">
      <w:start w:val="1"/>
      <w:numFmt w:val="lowerLetter"/>
      <w:lvlText w:val="%5."/>
      <w:lvlJc w:val="left"/>
      <w:pPr>
        <w:ind w:left="3960" w:hanging="360"/>
      </w:pPr>
    </w:lvl>
    <w:lvl w:ilvl="5" w:tplc="739C8A64">
      <w:start w:val="1"/>
      <w:numFmt w:val="lowerRoman"/>
      <w:lvlText w:val="%6."/>
      <w:lvlJc w:val="right"/>
      <w:pPr>
        <w:ind w:left="4680" w:hanging="180"/>
      </w:pPr>
    </w:lvl>
    <w:lvl w:ilvl="6" w:tplc="B6CE9BB2">
      <w:start w:val="1"/>
      <w:numFmt w:val="decimal"/>
      <w:lvlText w:val="%7."/>
      <w:lvlJc w:val="left"/>
      <w:pPr>
        <w:ind w:left="5400" w:hanging="360"/>
      </w:pPr>
    </w:lvl>
    <w:lvl w:ilvl="7" w:tplc="6D1430BE">
      <w:start w:val="1"/>
      <w:numFmt w:val="lowerLetter"/>
      <w:lvlText w:val="%8."/>
      <w:lvlJc w:val="left"/>
      <w:pPr>
        <w:ind w:left="6120" w:hanging="360"/>
      </w:pPr>
    </w:lvl>
    <w:lvl w:ilvl="8" w:tplc="507CF966">
      <w:start w:val="1"/>
      <w:numFmt w:val="lowerRoman"/>
      <w:lvlText w:val="%9."/>
      <w:lvlJc w:val="right"/>
      <w:pPr>
        <w:ind w:left="6840" w:hanging="180"/>
      </w:pPr>
    </w:lvl>
  </w:abstractNum>
  <w:abstractNum w:abstractNumId="7" w15:restartNumberingAfterBreak="0">
    <w:nsid w:val="249E06E8"/>
    <w:multiLevelType w:val="hybridMultilevel"/>
    <w:tmpl w:val="C3D4543C"/>
    <w:lvl w:ilvl="0" w:tplc="D1A4399C">
      <w:start w:val="1"/>
      <w:numFmt w:val="upperLetter"/>
      <w:lvlText w:val="%1."/>
      <w:lvlJc w:val="left"/>
      <w:pPr>
        <w:ind w:left="1080" w:hanging="360"/>
      </w:pPr>
      <w:rPr>
        <w:rFonts w:asciiTheme="minorHAnsi" w:hAnsiTheme="minorHAnsi" w:eastAsia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F77879"/>
    <w:multiLevelType w:val="hybridMultilevel"/>
    <w:tmpl w:val="02BC33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3E4D45"/>
    <w:multiLevelType w:val="hybridMultilevel"/>
    <w:tmpl w:val="1DA47D3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4E3382E"/>
    <w:multiLevelType w:val="hybridMultilevel"/>
    <w:tmpl w:val="D64A87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5ED7CA5"/>
    <w:multiLevelType w:val="hybridMultilevel"/>
    <w:tmpl w:val="2B48E11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7C83126"/>
    <w:multiLevelType w:val="hybridMultilevel"/>
    <w:tmpl w:val="73EA73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B7B153D"/>
    <w:multiLevelType w:val="hybridMultilevel"/>
    <w:tmpl w:val="F9746848"/>
    <w:lvl w:ilvl="0" w:tplc="0409000F">
      <w:start w:val="1"/>
      <w:numFmt w:val="decimal"/>
      <w:lvlText w:val="%1."/>
      <w:lvlJc w:val="left"/>
      <w:pPr>
        <w:ind w:left="360" w:hanging="360"/>
      </w:pPr>
    </w:lvl>
    <w:lvl w:ilvl="1" w:tplc="8B2692F0">
      <w:start w:val="1"/>
      <w:numFmt w:val="upperLetter"/>
      <w:lvlText w:val="%2."/>
      <w:lvlJc w:val="left"/>
      <w:pPr>
        <w:ind w:left="1080" w:hanging="360"/>
      </w:pPr>
      <w:rPr>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FC304D68">
      <w:start w:val="5"/>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A15FB1"/>
    <w:multiLevelType w:val="hybridMultilevel"/>
    <w:tmpl w:val="56601C3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40665C8A"/>
    <w:multiLevelType w:val="hybridMultilevel"/>
    <w:tmpl w:val="B9B4E6BA"/>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67D397"/>
    <w:multiLevelType w:val="hybridMultilevel"/>
    <w:tmpl w:val="4DEE236E"/>
    <w:lvl w:ilvl="0" w:tplc="9B3CB87A">
      <w:start w:val="1"/>
      <w:numFmt w:val="upperLetter"/>
      <w:lvlText w:val="%1."/>
      <w:lvlJc w:val="left"/>
      <w:pPr>
        <w:ind w:left="720" w:hanging="360"/>
      </w:pPr>
    </w:lvl>
    <w:lvl w:ilvl="1" w:tplc="B1C2DD18">
      <w:start w:val="1"/>
      <w:numFmt w:val="lowerLetter"/>
      <w:lvlText w:val="%2."/>
      <w:lvlJc w:val="left"/>
      <w:pPr>
        <w:ind w:left="1440" w:hanging="360"/>
      </w:pPr>
    </w:lvl>
    <w:lvl w:ilvl="2" w:tplc="79145D4A">
      <w:start w:val="1"/>
      <w:numFmt w:val="lowerRoman"/>
      <w:lvlText w:val="%3."/>
      <w:lvlJc w:val="right"/>
      <w:pPr>
        <w:ind w:left="2160" w:hanging="180"/>
      </w:pPr>
    </w:lvl>
    <w:lvl w:ilvl="3" w:tplc="704A4D10">
      <w:start w:val="1"/>
      <w:numFmt w:val="decimal"/>
      <w:lvlText w:val="%4."/>
      <w:lvlJc w:val="left"/>
      <w:pPr>
        <w:ind w:left="2880" w:hanging="360"/>
      </w:pPr>
    </w:lvl>
    <w:lvl w:ilvl="4" w:tplc="EDA20282">
      <w:start w:val="1"/>
      <w:numFmt w:val="lowerLetter"/>
      <w:lvlText w:val="%5."/>
      <w:lvlJc w:val="left"/>
      <w:pPr>
        <w:ind w:left="3600" w:hanging="360"/>
      </w:pPr>
    </w:lvl>
    <w:lvl w:ilvl="5" w:tplc="9CA84C64">
      <w:start w:val="1"/>
      <w:numFmt w:val="lowerRoman"/>
      <w:lvlText w:val="%6."/>
      <w:lvlJc w:val="right"/>
      <w:pPr>
        <w:ind w:left="4320" w:hanging="180"/>
      </w:pPr>
    </w:lvl>
    <w:lvl w:ilvl="6" w:tplc="0BD43D06">
      <w:start w:val="1"/>
      <w:numFmt w:val="decimal"/>
      <w:lvlText w:val="%7."/>
      <w:lvlJc w:val="left"/>
      <w:pPr>
        <w:ind w:left="5040" w:hanging="360"/>
      </w:pPr>
    </w:lvl>
    <w:lvl w:ilvl="7" w:tplc="7608ADFA">
      <w:start w:val="1"/>
      <w:numFmt w:val="lowerLetter"/>
      <w:lvlText w:val="%8."/>
      <w:lvlJc w:val="left"/>
      <w:pPr>
        <w:ind w:left="5760" w:hanging="360"/>
      </w:pPr>
    </w:lvl>
    <w:lvl w:ilvl="8" w:tplc="CF9E7D0C">
      <w:start w:val="1"/>
      <w:numFmt w:val="lowerRoman"/>
      <w:lvlText w:val="%9."/>
      <w:lvlJc w:val="right"/>
      <w:pPr>
        <w:ind w:left="6480" w:hanging="180"/>
      </w:pPr>
    </w:lvl>
  </w:abstractNum>
  <w:abstractNum w:abstractNumId="17" w15:restartNumberingAfterBreak="0">
    <w:nsid w:val="537454E4"/>
    <w:multiLevelType w:val="hybridMultilevel"/>
    <w:tmpl w:val="F5C4E728"/>
    <w:lvl w:ilvl="0" w:tplc="03787F6C">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283ABD"/>
    <w:multiLevelType w:val="hybridMultilevel"/>
    <w:tmpl w:val="29B2FC94"/>
    <w:lvl w:ilvl="0" w:tplc="04090015">
      <w:start w:val="1"/>
      <w:numFmt w:val="upperLetter"/>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0293D67"/>
    <w:multiLevelType w:val="hybridMultilevel"/>
    <w:tmpl w:val="0ECACF74"/>
    <w:lvl w:ilvl="0" w:tplc="A1246CFA">
      <w:start w:val="2"/>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880530"/>
    <w:multiLevelType w:val="hybridMultilevel"/>
    <w:tmpl w:val="48AEC8A6"/>
    <w:lvl w:ilvl="0" w:tplc="440C0128">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8C6341"/>
    <w:multiLevelType w:val="hybridMultilevel"/>
    <w:tmpl w:val="DCA89E0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753F418F"/>
    <w:multiLevelType w:val="hybridMultilevel"/>
    <w:tmpl w:val="4EF4767A"/>
    <w:lvl w:ilvl="0" w:tplc="CBE00B2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96582A"/>
    <w:multiLevelType w:val="hybridMultilevel"/>
    <w:tmpl w:val="25FED3F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853F08"/>
    <w:multiLevelType w:val="hybridMultilevel"/>
    <w:tmpl w:val="B1E8B5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1421758546">
    <w:abstractNumId w:val="0"/>
  </w:num>
  <w:num w:numId="2" w16cid:durableId="1267347975">
    <w:abstractNumId w:val="16"/>
  </w:num>
  <w:num w:numId="3" w16cid:durableId="1295872018">
    <w:abstractNumId w:val="4"/>
  </w:num>
  <w:num w:numId="4" w16cid:durableId="247035544">
    <w:abstractNumId w:val="6"/>
  </w:num>
  <w:num w:numId="5" w16cid:durableId="382338315">
    <w:abstractNumId w:val="13"/>
  </w:num>
  <w:num w:numId="6" w16cid:durableId="480273741">
    <w:abstractNumId w:val="9"/>
  </w:num>
  <w:num w:numId="7" w16cid:durableId="428697626">
    <w:abstractNumId w:val="7"/>
  </w:num>
  <w:num w:numId="8" w16cid:durableId="39675157">
    <w:abstractNumId w:val="3"/>
  </w:num>
  <w:num w:numId="9" w16cid:durableId="99565916">
    <w:abstractNumId w:val="18"/>
  </w:num>
  <w:num w:numId="10" w16cid:durableId="721175077">
    <w:abstractNumId w:val="23"/>
  </w:num>
  <w:num w:numId="11" w16cid:durableId="108284053">
    <w:abstractNumId w:val="12"/>
  </w:num>
  <w:num w:numId="12" w16cid:durableId="168369338">
    <w:abstractNumId w:val="10"/>
  </w:num>
  <w:num w:numId="13" w16cid:durableId="2117747349">
    <w:abstractNumId w:val="22"/>
  </w:num>
  <w:num w:numId="14" w16cid:durableId="1915895329">
    <w:abstractNumId w:val="15"/>
  </w:num>
  <w:num w:numId="15" w16cid:durableId="1317489994">
    <w:abstractNumId w:val="20"/>
  </w:num>
  <w:num w:numId="16" w16cid:durableId="1936092128">
    <w:abstractNumId w:val="11"/>
  </w:num>
  <w:num w:numId="17" w16cid:durableId="1724138048">
    <w:abstractNumId w:val="1"/>
  </w:num>
  <w:num w:numId="18" w16cid:durableId="840778467">
    <w:abstractNumId w:val="8"/>
  </w:num>
  <w:num w:numId="19" w16cid:durableId="1480223053">
    <w:abstractNumId w:val="14"/>
  </w:num>
  <w:num w:numId="20" w16cid:durableId="1011565703">
    <w:abstractNumId w:val="24"/>
  </w:num>
  <w:num w:numId="21" w16cid:durableId="53432202">
    <w:abstractNumId w:val="21"/>
  </w:num>
  <w:num w:numId="22" w16cid:durableId="1156265028">
    <w:abstractNumId w:val="19"/>
  </w:num>
  <w:num w:numId="23" w16cid:durableId="676272579">
    <w:abstractNumId w:val="17"/>
  </w:num>
  <w:num w:numId="24" w16cid:durableId="1809862182">
    <w:abstractNumId w:val="2"/>
  </w:num>
  <w:num w:numId="25" w16cid:durableId="1593006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3MTU3MjO3MLEwMjJV0lEKTi0uzszPAykwNK0FADg1bnwtAAAA"/>
  </w:docVars>
  <w:rsids>
    <w:rsidRoot w:val="00B6114E"/>
    <w:rsid w:val="000100CC"/>
    <w:rsid w:val="000323E8"/>
    <w:rsid w:val="00034D4A"/>
    <w:rsid w:val="00043E16"/>
    <w:rsid w:val="00062E8D"/>
    <w:rsid w:val="00062F72"/>
    <w:rsid w:val="000A0ED0"/>
    <w:rsid w:val="000A44EA"/>
    <w:rsid w:val="000A717F"/>
    <w:rsid w:val="000B524A"/>
    <w:rsid w:val="000C4718"/>
    <w:rsid w:val="000C6AEC"/>
    <w:rsid w:val="000E1A24"/>
    <w:rsid w:val="00135AB6"/>
    <w:rsid w:val="001766A3"/>
    <w:rsid w:val="001855A1"/>
    <w:rsid w:val="00187C06"/>
    <w:rsid w:val="001E3A9E"/>
    <w:rsid w:val="001F6663"/>
    <w:rsid w:val="0022379F"/>
    <w:rsid w:val="00232997"/>
    <w:rsid w:val="00245E41"/>
    <w:rsid w:val="00254315"/>
    <w:rsid w:val="00263591"/>
    <w:rsid w:val="00270169"/>
    <w:rsid w:val="002714DC"/>
    <w:rsid w:val="002719B9"/>
    <w:rsid w:val="00277278"/>
    <w:rsid w:val="00281D4C"/>
    <w:rsid w:val="002870F6"/>
    <w:rsid w:val="002945B4"/>
    <w:rsid w:val="002F62CB"/>
    <w:rsid w:val="002F7244"/>
    <w:rsid w:val="00313B17"/>
    <w:rsid w:val="0031516B"/>
    <w:rsid w:val="00326EC4"/>
    <w:rsid w:val="00352A4D"/>
    <w:rsid w:val="00366B7A"/>
    <w:rsid w:val="00371AD1"/>
    <w:rsid w:val="00374D31"/>
    <w:rsid w:val="00383EE9"/>
    <w:rsid w:val="00397EBD"/>
    <w:rsid w:val="003A27B0"/>
    <w:rsid w:val="003D4660"/>
    <w:rsid w:val="003E14EC"/>
    <w:rsid w:val="003E1642"/>
    <w:rsid w:val="003E19DA"/>
    <w:rsid w:val="003E39A4"/>
    <w:rsid w:val="003E74F2"/>
    <w:rsid w:val="003F7004"/>
    <w:rsid w:val="00405A28"/>
    <w:rsid w:val="00417B2C"/>
    <w:rsid w:val="0043074F"/>
    <w:rsid w:val="004314EA"/>
    <w:rsid w:val="00463335"/>
    <w:rsid w:val="00485775"/>
    <w:rsid w:val="00497A4F"/>
    <w:rsid w:val="004E0ABF"/>
    <w:rsid w:val="004F0CE0"/>
    <w:rsid w:val="00500ED3"/>
    <w:rsid w:val="00502553"/>
    <w:rsid w:val="00524DFE"/>
    <w:rsid w:val="00526E17"/>
    <w:rsid w:val="00527382"/>
    <w:rsid w:val="005A5A5D"/>
    <w:rsid w:val="005C7889"/>
    <w:rsid w:val="005D4CB9"/>
    <w:rsid w:val="005D5B98"/>
    <w:rsid w:val="005D666E"/>
    <w:rsid w:val="005E2363"/>
    <w:rsid w:val="005F1736"/>
    <w:rsid w:val="005F409E"/>
    <w:rsid w:val="005F609B"/>
    <w:rsid w:val="006009E1"/>
    <w:rsid w:val="00603433"/>
    <w:rsid w:val="00605DCD"/>
    <w:rsid w:val="00617FD0"/>
    <w:rsid w:val="00627D14"/>
    <w:rsid w:val="00634210"/>
    <w:rsid w:val="00646E17"/>
    <w:rsid w:val="00692A43"/>
    <w:rsid w:val="006A09F2"/>
    <w:rsid w:val="006A7047"/>
    <w:rsid w:val="006B3AF8"/>
    <w:rsid w:val="006E5321"/>
    <w:rsid w:val="006F09D7"/>
    <w:rsid w:val="006F712C"/>
    <w:rsid w:val="007072E6"/>
    <w:rsid w:val="007165E2"/>
    <w:rsid w:val="00731A5D"/>
    <w:rsid w:val="007A6932"/>
    <w:rsid w:val="007B091D"/>
    <w:rsid w:val="007B0D13"/>
    <w:rsid w:val="007B33E4"/>
    <w:rsid w:val="007D0118"/>
    <w:rsid w:val="007D0F87"/>
    <w:rsid w:val="007F2640"/>
    <w:rsid w:val="007F61D8"/>
    <w:rsid w:val="00803EFB"/>
    <w:rsid w:val="00817AB5"/>
    <w:rsid w:val="008247DD"/>
    <w:rsid w:val="00830CAB"/>
    <w:rsid w:val="00844280"/>
    <w:rsid w:val="00857B06"/>
    <w:rsid w:val="008816D5"/>
    <w:rsid w:val="00883A90"/>
    <w:rsid w:val="0088480A"/>
    <w:rsid w:val="008A0D4E"/>
    <w:rsid w:val="008D5693"/>
    <w:rsid w:val="008D7368"/>
    <w:rsid w:val="008E02B8"/>
    <w:rsid w:val="008E1B99"/>
    <w:rsid w:val="008F0970"/>
    <w:rsid w:val="008F1730"/>
    <w:rsid w:val="00900ED4"/>
    <w:rsid w:val="0090128C"/>
    <w:rsid w:val="00914BDD"/>
    <w:rsid w:val="00935CA6"/>
    <w:rsid w:val="00936DBA"/>
    <w:rsid w:val="00940143"/>
    <w:rsid w:val="009437AA"/>
    <w:rsid w:val="00943954"/>
    <w:rsid w:val="00954516"/>
    <w:rsid w:val="00975FD8"/>
    <w:rsid w:val="009843DD"/>
    <w:rsid w:val="009A243D"/>
    <w:rsid w:val="009A7729"/>
    <w:rsid w:val="009D5C6D"/>
    <w:rsid w:val="009E216E"/>
    <w:rsid w:val="00A32D39"/>
    <w:rsid w:val="00A65012"/>
    <w:rsid w:val="00A67D18"/>
    <w:rsid w:val="00A719F9"/>
    <w:rsid w:val="00A86193"/>
    <w:rsid w:val="00A86739"/>
    <w:rsid w:val="00A9423B"/>
    <w:rsid w:val="00A96F5E"/>
    <w:rsid w:val="00AB03A1"/>
    <w:rsid w:val="00AC036D"/>
    <w:rsid w:val="00AC0575"/>
    <w:rsid w:val="00AE5A9F"/>
    <w:rsid w:val="00AF1AB9"/>
    <w:rsid w:val="00B17BB6"/>
    <w:rsid w:val="00B22D21"/>
    <w:rsid w:val="00B24A6A"/>
    <w:rsid w:val="00B25605"/>
    <w:rsid w:val="00B32D2B"/>
    <w:rsid w:val="00B502FA"/>
    <w:rsid w:val="00B54558"/>
    <w:rsid w:val="00B5776F"/>
    <w:rsid w:val="00B6114E"/>
    <w:rsid w:val="00B6342D"/>
    <w:rsid w:val="00B72F0A"/>
    <w:rsid w:val="00B732CA"/>
    <w:rsid w:val="00B81C46"/>
    <w:rsid w:val="00B842D8"/>
    <w:rsid w:val="00B87E43"/>
    <w:rsid w:val="00BA1B9E"/>
    <w:rsid w:val="00BA3780"/>
    <w:rsid w:val="00BC3E89"/>
    <w:rsid w:val="00BD4AD8"/>
    <w:rsid w:val="00BD7FFE"/>
    <w:rsid w:val="00C044C6"/>
    <w:rsid w:val="00C10E7A"/>
    <w:rsid w:val="00C113A7"/>
    <w:rsid w:val="00C27258"/>
    <w:rsid w:val="00C3215C"/>
    <w:rsid w:val="00C4465D"/>
    <w:rsid w:val="00C47D97"/>
    <w:rsid w:val="00C56D9D"/>
    <w:rsid w:val="00C73E6A"/>
    <w:rsid w:val="00C819F7"/>
    <w:rsid w:val="00C85F7A"/>
    <w:rsid w:val="00C90A10"/>
    <w:rsid w:val="00C918B0"/>
    <w:rsid w:val="00CA2871"/>
    <w:rsid w:val="00CA7470"/>
    <w:rsid w:val="00CB4B2F"/>
    <w:rsid w:val="00CB7E99"/>
    <w:rsid w:val="00CC22C7"/>
    <w:rsid w:val="00CC3914"/>
    <w:rsid w:val="00CC63FF"/>
    <w:rsid w:val="00CE3429"/>
    <w:rsid w:val="00D06D13"/>
    <w:rsid w:val="00D10DF4"/>
    <w:rsid w:val="00D20D7D"/>
    <w:rsid w:val="00D21F1D"/>
    <w:rsid w:val="00D24327"/>
    <w:rsid w:val="00D34F63"/>
    <w:rsid w:val="00D513E0"/>
    <w:rsid w:val="00D60D58"/>
    <w:rsid w:val="00D87C3A"/>
    <w:rsid w:val="00D91A05"/>
    <w:rsid w:val="00DB648A"/>
    <w:rsid w:val="00DB6DE2"/>
    <w:rsid w:val="00DD4DEA"/>
    <w:rsid w:val="00DD5B8C"/>
    <w:rsid w:val="00DD6559"/>
    <w:rsid w:val="00DD6B60"/>
    <w:rsid w:val="00DD7547"/>
    <w:rsid w:val="00DF7B48"/>
    <w:rsid w:val="00E04A25"/>
    <w:rsid w:val="00E11590"/>
    <w:rsid w:val="00E148A6"/>
    <w:rsid w:val="00E161CF"/>
    <w:rsid w:val="00E5744E"/>
    <w:rsid w:val="00E6271E"/>
    <w:rsid w:val="00E8401E"/>
    <w:rsid w:val="00E92646"/>
    <w:rsid w:val="00EB16C8"/>
    <w:rsid w:val="00ED6D5C"/>
    <w:rsid w:val="00EE08F1"/>
    <w:rsid w:val="00EE0EA9"/>
    <w:rsid w:val="00EE1125"/>
    <w:rsid w:val="00EE177D"/>
    <w:rsid w:val="00F068B4"/>
    <w:rsid w:val="00F07125"/>
    <w:rsid w:val="00F35092"/>
    <w:rsid w:val="00F439B6"/>
    <w:rsid w:val="00F47653"/>
    <w:rsid w:val="00F50B24"/>
    <w:rsid w:val="00F51697"/>
    <w:rsid w:val="00F527DB"/>
    <w:rsid w:val="00F826FE"/>
    <w:rsid w:val="00F94929"/>
    <w:rsid w:val="00FA03C2"/>
    <w:rsid w:val="00FC672D"/>
    <w:rsid w:val="00FE01D1"/>
    <w:rsid w:val="00FE031B"/>
    <w:rsid w:val="00FE06DD"/>
    <w:rsid w:val="00FF433C"/>
    <w:rsid w:val="00FF6EC5"/>
    <w:rsid w:val="0111074D"/>
    <w:rsid w:val="02389665"/>
    <w:rsid w:val="054268B5"/>
    <w:rsid w:val="05AADFAE"/>
    <w:rsid w:val="05E63311"/>
    <w:rsid w:val="06D8F784"/>
    <w:rsid w:val="077A1AB3"/>
    <w:rsid w:val="084300EB"/>
    <w:rsid w:val="09307AE3"/>
    <w:rsid w:val="09BE369B"/>
    <w:rsid w:val="0A01A4C2"/>
    <w:rsid w:val="0A116CAB"/>
    <w:rsid w:val="0B980C83"/>
    <w:rsid w:val="0CD9F19B"/>
    <w:rsid w:val="0E974CDD"/>
    <w:rsid w:val="0EC4BAA2"/>
    <w:rsid w:val="0F882E84"/>
    <w:rsid w:val="103744C5"/>
    <w:rsid w:val="10381855"/>
    <w:rsid w:val="11F556FD"/>
    <w:rsid w:val="1221E560"/>
    <w:rsid w:val="127BA868"/>
    <w:rsid w:val="13C4146E"/>
    <w:rsid w:val="14034F0D"/>
    <w:rsid w:val="14AA3092"/>
    <w:rsid w:val="15C97330"/>
    <w:rsid w:val="182104FE"/>
    <w:rsid w:val="184A632D"/>
    <w:rsid w:val="18E0AFA1"/>
    <w:rsid w:val="18E2DBCA"/>
    <w:rsid w:val="19A54B12"/>
    <w:rsid w:val="1B97029D"/>
    <w:rsid w:val="1BC02493"/>
    <w:rsid w:val="1E5A16C6"/>
    <w:rsid w:val="1FDA478A"/>
    <w:rsid w:val="21996327"/>
    <w:rsid w:val="21AEC1A4"/>
    <w:rsid w:val="23915F41"/>
    <w:rsid w:val="249127D9"/>
    <w:rsid w:val="24F2A843"/>
    <w:rsid w:val="25F9BCF1"/>
    <w:rsid w:val="2893561D"/>
    <w:rsid w:val="28DBD1DE"/>
    <w:rsid w:val="2942C9A2"/>
    <w:rsid w:val="2AFD53E7"/>
    <w:rsid w:val="2C3EF303"/>
    <w:rsid w:val="2C4CD708"/>
    <w:rsid w:val="2DCE382C"/>
    <w:rsid w:val="2E311CC5"/>
    <w:rsid w:val="2E74112C"/>
    <w:rsid w:val="2EA035E0"/>
    <w:rsid w:val="3061BE48"/>
    <w:rsid w:val="3095D7C8"/>
    <w:rsid w:val="30F0C99B"/>
    <w:rsid w:val="311D6B84"/>
    <w:rsid w:val="32CA2212"/>
    <w:rsid w:val="3381BF8A"/>
    <w:rsid w:val="34A1CA6F"/>
    <w:rsid w:val="34A26895"/>
    <w:rsid w:val="35837A3F"/>
    <w:rsid w:val="369DC133"/>
    <w:rsid w:val="3776D871"/>
    <w:rsid w:val="37D9B2C9"/>
    <w:rsid w:val="383C2A84"/>
    <w:rsid w:val="38EE57EA"/>
    <w:rsid w:val="39CB5B12"/>
    <w:rsid w:val="3A1A093F"/>
    <w:rsid w:val="3B3DCE89"/>
    <w:rsid w:val="3C378893"/>
    <w:rsid w:val="3D09C1B0"/>
    <w:rsid w:val="3E0B18D3"/>
    <w:rsid w:val="3E882537"/>
    <w:rsid w:val="3F4C6BE2"/>
    <w:rsid w:val="4155BE2D"/>
    <w:rsid w:val="419888E5"/>
    <w:rsid w:val="4255DA15"/>
    <w:rsid w:val="436662B0"/>
    <w:rsid w:val="462AE8B0"/>
    <w:rsid w:val="4861EFA6"/>
    <w:rsid w:val="487284B1"/>
    <w:rsid w:val="48839AA8"/>
    <w:rsid w:val="48C48174"/>
    <w:rsid w:val="49EF319A"/>
    <w:rsid w:val="4A48F2A7"/>
    <w:rsid w:val="4A6B92A1"/>
    <w:rsid w:val="4B23246F"/>
    <w:rsid w:val="4E51BFF8"/>
    <w:rsid w:val="4E77EA8E"/>
    <w:rsid w:val="50AC1BDA"/>
    <w:rsid w:val="50C31535"/>
    <w:rsid w:val="522FDBB7"/>
    <w:rsid w:val="535007F1"/>
    <w:rsid w:val="5457A1E0"/>
    <w:rsid w:val="54965CDE"/>
    <w:rsid w:val="54BCF586"/>
    <w:rsid w:val="55A352BF"/>
    <w:rsid w:val="563CC409"/>
    <w:rsid w:val="5769325A"/>
    <w:rsid w:val="57A50C02"/>
    <w:rsid w:val="580F2C61"/>
    <w:rsid w:val="58B93A4B"/>
    <w:rsid w:val="5D688E4C"/>
    <w:rsid w:val="5E0D83EC"/>
    <w:rsid w:val="6023FFDD"/>
    <w:rsid w:val="619304B4"/>
    <w:rsid w:val="61DCBD07"/>
    <w:rsid w:val="61F938FC"/>
    <w:rsid w:val="6381B999"/>
    <w:rsid w:val="639EB199"/>
    <w:rsid w:val="63A8DF3B"/>
    <w:rsid w:val="662ED1F8"/>
    <w:rsid w:val="66603082"/>
    <w:rsid w:val="66F0C724"/>
    <w:rsid w:val="6948AA62"/>
    <w:rsid w:val="6BA17397"/>
    <w:rsid w:val="6CFE825A"/>
    <w:rsid w:val="6DEDF53E"/>
    <w:rsid w:val="6F0C92D5"/>
    <w:rsid w:val="6F6C7E20"/>
    <w:rsid w:val="6F7F1730"/>
    <w:rsid w:val="6FE0539A"/>
    <w:rsid w:val="703C001A"/>
    <w:rsid w:val="72422EE7"/>
    <w:rsid w:val="72DF10EC"/>
    <w:rsid w:val="73385D06"/>
    <w:rsid w:val="76582BCF"/>
    <w:rsid w:val="76786C04"/>
    <w:rsid w:val="77D5B4BF"/>
    <w:rsid w:val="788938A2"/>
    <w:rsid w:val="789F656D"/>
    <w:rsid w:val="78AE529B"/>
    <w:rsid w:val="7907806F"/>
    <w:rsid w:val="791D8288"/>
    <w:rsid w:val="7B7C1BB7"/>
    <w:rsid w:val="7BFC654A"/>
    <w:rsid w:val="7DBE55C9"/>
    <w:rsid w:val="7EE0C117"/>
    <w:rsid w:val="7FD8A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34B44"/>
  <w15:chartTrackingRefBased/>
  <w15:docId w15:val="{F10E0C84-0762-487D-BD76-A8420DB4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C6AEC"/>
    <w:pPr>
      <w:ind w:left="720"/>
      <w:contextualSpacing/>
    </w:pPr>
  </w:style>
  <w:style w:type="paragraph" w:styleId="BalloonText">
    <w:name w:val="Balloon Text"/>
    <w:basedOn w:val="Normal"/>
    <w:link w:val="BalloonTextChar"/>
    <w:uiPriority w:val="99"/>
    <w:semiHidden/>
    <w:unhideWhenUsed/>
    <w:rsid w:val="008E1B9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E1B99"/>
    <w:rPr>
      <w:rFonts w:ascii="Segoe UI" w:hAnsi="Segoe UI" w:cs="Segoe UI"/>
      <w:sz w:val="18"/>
      <w:szCs w:val="18"/>
    </w:rPr>
  </w:style>
  <w:style w:type="table" w:styleId="TableGrid">
    <w:name w:val="Table Grid"/>
    <w:basedOn w:val="TableNormal"/>
    <w:uiPriority w:val="39"/>
    <w:rsid w:val="000323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3-Accent1">
    <w:name w:val="List Table 3 Accent 1"/>
    <w:basedOn w:val="TableNormal"/>
    <w:uiPriority w:val="48"/>
    <w:rsid w:val="008F1730"/>
    <w:pPr>
      <w:spacing w:after="0" w:line="240" w:lineRule="auto"/>
    </w:pPr>
    <w:tblPr>
      <w:tblStyleRowBandSize w:val="1"/>
      <w:tblStyleColBandSize w:val="1"/>
      <w:tblBorders>
        <w:top w:val="single" w:color="008C99" w:themeColor="accent1" w:sz="4" w:space="0"/>
        <w:left w:val="single" w:color="008C99" w:themeColor="accent1" w:sz="4" w:space="0"/>
        <w:bottom w:val="single" w:color="008C99" w:themeColor="accent1" w:sz="4" w:space="0"/>
        <w:right w:val="single" w:color="008C99" w:themeColor="accent1" w:sz="4" w:space="0"/>
      </w:tblBorders>
    </w:tblPr>
    <w:tblStylePr w:type="firstRow">
      <w:rPr>
        <w:b/>
        <w:bCs/>
        <w:color w:val="FFFFFF" w:themeColor="background1"/>
      </w:rPr>
      <w:tblPr/>
      <w:tcPr>
        <w:shd w:val="clear" w:color="auto" w:fill="008C99" w:themeFill="accent1"/>
      </w:tcPr>
    </w:tblStylePr>
    <w:tblStylePr w:type="lastRow">
      <w:rPr>
        <w:b/>
        <w:bCs/>
      </w:rPr>
      <w:tblPr/>
      <w:tcPr>
        <w:tcBorders>
          <w:top w:val="double" w:color="008C9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8C99" w:themeColor="accent1" w:sz="4" w:space="0"/>
          <w:right w:val="single" w:color="008C99" w:themeColor="accent1" w:sz="4" w:space="0"/>
        </w:tcBorders>
      </w:tcPr>
    </w:tblStylePr>
    <w:tblStylePr w:type="band1Horz">
      <w:tblPr/>
      <w:tcPr>
        <w:tcBorders>
          <w:top w:val="single" w:color="008C99" w:themeColor="accent1" w:sz="4" w:space="0"/>
          <w:bottom w:val="single" w:color="008C9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8C99" w:themeColor="accent1" w:sz="4" w:space="0"/>
          <w:left w:val="nil"/>
        </w:tcBorders>
      </w:tcPr>
    </w:tblStylePr>
    <w:tblStylePr w:type="swCell">
      <w:tblPr/>
      <w:tcPr>
        <w:tcBorders>
          <w:top w:val="double" w:color="008C99" w:themeColor="accent1" w:sz="4" w:space="0"/>
          <w:right w:val="nil"/>
        </w:tcBorders>
      </w:tcPr>
    </w:tblStylePr>
  </w:style>
  <w:style w:type="character" w:styleId="Hyperlink">
    <w:name w:val="Hyperlink"/>
    <w:basedOn w:val="DefaultParagraphFont"/>
    <w:uiPriority w:val="99"/>
    <w:unhideWhenUsed/>
    <w:rsid w:val="00D34F63"/>
    <w:rPr>
      <w:color w:val="0563C1" w:themeColor="hyperlink"/>
      <w:u w:val="single"/>
    </w:rPr>
  </w:style>
  <w:style w:type="character" w:styleId="UnresolvedMention">
    <w:name w:val="Unresolved Mention"/>
    <w:basedOn w:val="DefaultParagraphFont"/>
    <w:uiPriority w:val="99"/>
    <w:semiHidden/>
    <w:unhideWhenUsed/>
    <w:rsid w:val="00D34F63"/>
    <w:rPr>
      <w:color w:val="605E5C"/>
      <w:shd w:val="clear" w:color="auto" w:fill="E1DFDD"/>
    </w:rPr>
  </w:style>
  <w:style w:type="paragraph" w:styleId="NormalWeb">
    <w:name w:val="Normal (Web)"/>
    <w:basedOn w:val="Normal"/>
    <w:uiPriority w:val="99"/>
    <w:semiHidden/>
    <w:unhideWhenUsed/>
    <w:rsid w:val="00AB03A1"/>
    <w:pPr>
      <w:spacing w:before="100" w:beforeAutospacing="1" w:after="100" w:afterAutospacing="1" w:line="240" w:lineRule="auto"/>
    </w:pPr>
    <w:rPr>
      <w:rFonts w:ascii="Times New Roman" w:hAnsi="Times New Roman" w:eastAsia="Times New Roman" w:cs="Times New Roman"/>
      <w:sz w:val="24"/>
      <w:szCs w:val="24"/>
    </w:rPr>
  </w:style>
  <w:style w:type="paragraph" w:styleId="PlainText">
    <w:name w:val="Plain Text"/>
    <w:basedOn w:val="Normal"/>
    <w:link w:val="PlainTextChar"/>
    <w:uiPriority w:val="99"/>
    <w:semiHidden/>
    <w:unhideWhenUsed/>
    <w:rsid w:val="00AB03A1"/>
    <w:pPr>
      <w:spacing w:after="0" w:line="240" w:lineRule="auto"/>
    </w:pPr>
    <w:rPr>
      <w:rFonts w:ascii="Calibri" w:hAnsi="Calibri"/>
      <w:szCs w:val="21"/>
    </w:rPr>
  </w:style>
  <w:style w:type="character" w:styleId="PlainTextChar" w:customStyle="1">
    <w:name w:val="Plain Text Char"/>
    <w:basedOn w:val="DefaultParagraphFont"/>
    <w:link w:val="PlainText"/>
    <w:uiPriority w:val="99"/>
    <w:semiHidden/>
    <w:rsid w:val="00AB03A1"/>
    <w:rPr>
      <w:rFonts w:ascii="Calibri" w:hAnsi="Calibri"/>
      <w:szCs w:val="21"/>
    </w:rPr>
  </w:style>
  <w:style w:type="character" w:styleId="Strong">
    <w:name w:val="Strong"/>
    <w:basedOn w:val="DefaultParagraphFont"/>
    <w:uiPriority w:val="22"/>
    <w:qFormat/>
    <w:rsid w:val="00AB03A1"/>
    <w:rPr>
      <w:b/>
      <w:bCs/>
    </w:rPr>
  </w:style>
  <w:style w:type="character" w:styleId="ui-provider" w:customStyle="1">
    <w:name w:val="ui-provider"/>
    <w:basedOn w:val="DefaultParagraphFont"/>
    <w:rsid w:val="00AC036D"/>
  </w:style>
  <w:style w:type="character" w:styleId="PlaceholderText">
    <w:name w:val="Placeholder Text"/>
    <w:basedOn w:val="DefaultParagraphFont"/>
    <w:uiPriority w:val="99"/>
    <w:semiHidden/>
    <w:rsid w:val="00062F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8763">
      <w:bodyDiv w:val="1"/>
      <w:marLeft w:val="0"/>
      <w:marRight w:val="0"/>
      <w:marTop w:val="0"/>
      <w:marBottom w:val="0"/>
      <w:divBdr>
        <w:top w:val="none" w:sz="0" w:space="0" w:color="auto"/>
        <w:left w:val="none" w:sz="0" w:space="0" w:color="auto"/>
        <w:bottom w:val="none" w:sz="0" w:space="0" w:color="auto"/>
        <w:right w:val="none" w:sz="0" w:space="0" w:color="auto"/>
      </w:divBdr>
    </w:div>
    <w:div w:id="616639346">
      <w:bodyDiv w:val="1"/>
      <w:marLeft w:val="0"/>
      <w:marRight w:val="0"/>
      <w:marTop w:val="0"/>
      <w:marBottom w:val="0"/>
      <w:divBdr>
        <w:top w:val="none" w:sz="0" w:space="0" w:color="auto"/>
        <w:left w:val="none" w:sz="0" w:space="0" w:color="auto"/>
        <w:bottom w:val="none" w:sz="0" w:space="0" w:color="auto"/>
        <w:right w:val="none" w:sz="0" w:space="0" w:color="auto"/>
      </w:divBdr>
    </w:div>
    <w:div w:id="730155960">
      <w:bodyDiv w:val="1"/>
      <w:marLeft w:val="0"/>
      <w:marRight w:val="0"/>
      <w:marTop w:val="0"/>
      <w:marBottom w:val="0"/>
      <w:divBdr>
        <w:top w:val="none" w:sz="0" w:space="0" w:color="auto"/>
        <w:left w:val="none" w:sz="0" w:space="0" w:color="auto"/>
        <w:bottom w:val="none" w:sz="0" w:space="0" w:color="auto"/>
        <w:right w:val="none" w:sz="0" w:space="0" w:color="auto"/>
      </w:divBdr>
    </w:div>
    <w:div w:id="790395113">
      <w:bodyDiv w:val="1"/>
      <w:marLeft w:val="0"/>
      <w:marRight w:val="0"/>
      <w:marTop w:val="0"/>
      <w:marBottom w:val="0"/>
      <w:divBdr>
        <w:top w:val="none" w:sz="0" w:space="0" w:color="auto"/>
        <w:left w:val="none" w:sz="0" w:space="0" w:color="auto"/>
        <w:bottom w:val="none" w:sz="0" w:space="0" w:color="auto"/>
        <w:right w:val="none" w:sz="0" w:space="0" w:color="auto"/>
      </w:divBdr>
    </w:div>
    <w:div w:id="969671086">
      <w:bodyDiv w:val="1"/>
      <w:marLeft w:val="0"/>
      <w:marRight w:val="0"/>
      <w:marTop w:val="0"/>
      <w:marBottom w:val="0"/>
      <w:divBdr>
        <w:top w:val="none" w:sz="0" w:space="0" w:color="auto"/>
        <w:left w:val="none" w:sz="0" w:space="0" w:color="auto"/>
        <w:bottom w:val="none" w:sz="0" w:space="0" w:color="auto"/>
        <w:right w:val="none" w:sz="0" w:space="0" w:color="auto"/>
      </w:divBdr>
    </w:div>
    <w:div w:id="162191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president@coconino.edu" TargetMode="External" Id="rId9" /></Relationships>
</file>

<file path=word/theme/theme1.xml><?xml version="1.0" encoding="utf-8"?>
<a:theme xmlns:a="http://schemas.openxmlformats.org/drawingml/2006/main" xmlns:thm15="http://schemas.microsoft.com/office/thememl/2012/main" name="Office Theme">
  <a:themeElements>
    <a:clrScheme name="CCC Color Palette">
      <a:dk1>
        <a:sysClr val="windowText" lastClr="000000"/>
      </a:dk1>
      <a:lt1>
        <a:sysClr val="window" lastClr="FFFFFF"/>
      </a:lt1>
      <a:dk2>
        <a:srgbClr val="44546A"/>
      </a:dk2>
      <a:lt2>
        <a:srgbClr val="E7E6E6"/>
      </a:lt2>
      <a:accent1>
        <a:srgbClr val="008C99"/>
      </a:accent1>
      <a:accent2>
        <a:srgbClr val="FDBC5F"/>
      </a:accent2>
      <a:accent3>
        <a:srgbClr val="F15A22"/>
      </a:accent3>
      <a:accent4>
        <a:srgbClr val="9E0039"/>
      </a:accent4>
      <a:accent5>
        <a:srgbClr val="566629"/>
      </a:accent5>
      <a:accent6>
        <a:srgbClr val="8B5D3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edf250-8b6e-45cb-9071-b574af2b0007">
      <Terms xmlns="http://schemas.microsoft.com/office/infopath/2007/PartnerControls"/>
    </lcf76f155ced4ddcb4097134ff3c332f>
    <TaxCatchAll xmlns="c109740b-d236-424c-ab4c-4447f9bde3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4009D563C53409366163FAD361B17" ma:contentTypeVersion="14" ma:contentTypeDescription="Create a new document." ma:contentTypeScope="" ma:versionID="56c7a49407be1f34f39a92a06b2f97fd">
  <xsd:schema xmlns:xsd="http://www.w3.org/2001/XMLSchema" xmlns:xs="http://www.w3.org/2001/XMLSchema" xmlns:p="http://schemas.microsoft.com/office/2006/metadata/properties" xmlns:ns2="d8edf250-8b6e-45cb-9071-b574af2b0007" xmlns:ns3="c109740b-d236-424c-ab4c-4447f9bde3c6" targetNamespace="http://schemas.microsoft.com/office/2006/metadata/properties" ma:root="true" ma:fieldsID="3f4642e15cb8655635ec0641013cccda" ns2:_="" ns3:_="">
    <xsd:import namespace="d8edf250-8b6e-45cb-9071-b574af2b0007"/>
    <xsd:import namespace="c109740b-d236-424c-ab4c-4447f9bde3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df250-8b6e-45cb-9071-b574af2b0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f77e7e-3bef-4fd9-a593-ea0f69413e3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9740b-d236-424c-ab4c-4447f9bde3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5ec33e-fcdb-434d-b093-d23e9614f036}" ma:internalName="TaxCatchAll" ma:showField="CatchAllData" ma:web="c109740b-d236-424c-ab4c-4447f9bde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C637C-A3A4-446C-B7CC-7A71F347C49E}">
  <ds:schemaRefs>
    <ds:schemaRef ds:uri="http://schemas.microsoft.com/office/2006/metadata/properties"/>
    <ds:schemaRef ds:uri="http://schemas.microsoft.com/office/infopath/2007/PartnerControls"/>
    <ds:schemaRef ds:uri="d8edf250-8b6e-45cb-9071-b574af2b0007"/>
    <ds:schemaRef ds:uri="c109740b-d236-424c-ab4c-4447f9bde3c6"/>
  </ds:schemaRefs>
</ds:datastoreItem>
</file>

<file path=customXml/itemProps2.xml><?xml version="1.0" encoding="utf-8"?>
<ds:datastoreItem xmlns:ds="http://schemas.openxmlformats.org/officeDocument/2006/customXml" ds:itemID="{5042C0CB-0F2A-48F8-BBD2-FDA9DA66716C}">
  <ds:schemaRefs>
    <ds:schemaRef ds:uri="http://schemas.microsoft.com/sharepoint/v3/contenttype/forms"/>
  </ds:schemaRefs>
</ds:datastoreItem>
</file>

<file path=customXml/itemProps3.xml><?xml version="1.0" encoding="utf-8"?>
<ds:datastoreItem xmlns:ds="http://schemas.openxmlformats.org/officeDocument/2006/customXml" ds:itemID="{2383A5D4-5677-4A3C-A6DE-19FB34A7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df250-8b6e-45cb-9071-b574af2b0007"/>
    <ds:schemaRef ds:uri="c109740b-d236-424c-ab4c-4447f9bde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922f02-3cd5-409a-bf14-1edde1c4c713}" enabled="0" method="" siteId="{f6922f02-3cd5-409a-bf14-1edde1c4c71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Coconino Community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April Sandoval</dc:creator>
  <keywords/>
  <dc:description/>
  <lastModifiedBy>Kirsten Mead</lastModifiedBy>
  <revision>40</revision>
  <lastPrinted>2023-01-11T19:49:00.0000000Z</lastPrinted>
  <dcterms:created xsi:type="dcterms:W3CDTF">2026-02-04T21:58:00.0000000Z</dcterms:created>
  <dcterms:modified xsi:type="dcterms:W3CDTF">2026-02-26T21:54:25.6950499Z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1c17634b70c3e5d77e46616080c05f363a5a9d1e93089affb104c23412da1010</vt:lpwstr>
  </property>
  <property fmtid="{D5CDD505-2E9C-101B-9397-08002B2CF9AE}" pid="3" name="ContentTypeId">
    <vt:lpwstr>0x0101009384009D563C53409366163FAD361B17</vt:lpwstr>
  </property>
  <property fmtid="{D5CDD505-2E9C-101B-9397-08002B2CF9AE}" pid="4" name="MediaServiceImageTags">
    <vt:lpwstr/>
  </property>
  <property fmtid="{D5CDD505-2E9C-101B-9397-08002B2CF9AE}" pid="5" name="docLang">
    <vt:lpwstr>en</vt:lpwstr>
  </property>
</Properties>
</file>